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5B2" w:rsidRPr="00AC424D" w:rsidRDefault="008465B2" w:rsidP="008465B2">
      <w:pPr>
        <w:spacing w:after="0" w:line="316" w:lineRule="exact"/>
        <w:ind w:right="-20"/>
        <w:rPr>
          <w:rFonts w:ascii="Arial" w:eastAsia="Arial" w:hAnsi="Arial" w:cs="Arial"/>
          <w:b/>
          <w:bCs/>
          <w:position w:val="-1"/>
        </w:rPr>
      </w:pPr>
      <w:r w:rsidRPr="00AC424D">
        <w:rPr>
          <w:rFonts w:ascii="Arial" w:eastAsia="Arial" w:hAnsi="Arial" w:cs="Arial"/>
          <w:b/>
          <w:bCs/>
          <w:position w:val="-1"/>
        </w:rPr>
        <w:t>CORPOR</w:t>
      </w:r>
      <w:r w:rsidRPr="00AC424D">
        <w:rPr>
          <w:rFonts w:ascii="Arial" w:eastAsia="Arial" w:hAnsi="Arial" w:cs="Arial"/>
          <w:b/>
          <w:bCs/>
          <w:spacing w:val="-21"/>
          <w:position w:val="-1"/>
        </w:rPr>
        <w:t>A</w:t>
      </w:r>
      <w:r w:rsidRPr="00AC424D">
        <w:rPr>
          <w:rFonts w:ascii="Arial" w:eastAsia="Arial" w:hAnsi="Arial" w:cs="Arial"/>
          <w:b/>
          <w:bCs/>
          <w:position w:val="-1"/>
        </w:rPr>
        <w:t>TE SOCIAL RESPONSIBILITY POLICY</w:t>
      </w:r>
    </w:p>
    <w:p w:rsidR="008465B2" w:rsidRPr="00AC424D" w:rsidRDefault="008465B2" w:rsidP="008465B2">
      <w:pPr>
        <w:spacing w:after="0" w:line="316" w:lineRule="exact"/>
        <w:ind w:right="-20"/>
        <w:rPr>
          <w:rFonts w:ascii="Arial" w:eastAsia="Arial" w:hAnsi="Arial" w:cs="Arial"/>
          <w:b/>
          <w:bCs/>
          <w:position w:val="-1"/>
        </w:rPr>
      </w:pPr>
    </w:p>
    <w:p w:rsidR="00AC424D" w:rsidRPr="00AC424D" w:rsidRDefault="00AC424D" w:rsidP="00AC424D">
      <w:pPr>
        <w:spacing w:before="34"/>
        <w:jc w:val="both"/>
        <w:rPr>
          <w:rFonts w:ascii="Arial" w:eastAsia="Arial" w:hAnsi="Arial" w:cs="Arial"/>
          <w:b/>
          <w:bCs/>
        </w:rPr>
      </w:pPr>
      <w:bookmarkStart w:id="0" w:name="_GoBack"/>
      <w:bookmarkEnd w:id="0"/>
      <w:r w:rsidRPr="00AC424D">
        <w:rPr>
          <w:rFonts w:ascii="Arial" w:eastAsia="Arial" w:hAnsi="Arial" w:cs="Arial"/>
          <w:b/>
          <w:bCs/>
        </w:rPr>
        <w:t>Introduction</w:t>
      </w:r>
    </w:p>
    <w:p w:rsidR="00AC424D" w:rsidRPr="00AC424D" w:rsidRDefault="00AC424D" w:rsidP="00AC424D">
      <w:pPr>
        <w:spacing w:before="28" w:line="278" w:lineRule="auto"/>
        <w:jc w:val="both"/>
        <w:rPr>
          <w:rFonts w:ascii="Arial" w:eastAsia="Arial" w:hAnsi="Arial" w:cs="Arial"/>
          <w:spacing w:val="4"/>
        </w:rPr>
      </w:pPr>
      <w:r w:rsidRPr="00AC424D">
        <w:rPr>
          <w:rFonts w:ascii="Arial" w:eastAsia="Arial" w:hAnsi="Arial" w:cs="Arial"/>
        </w:rPr>
        <w:t>NGL Fine-</w:t>
      </w:r>
      <w:proofErr w:type="spellStart"/>
      <w:r w:rsidRPr="00AC424D">
        <w:rPr>
          <w:rFonts w:ascii="Arial" w:eastAsia="Arial" w:hAnsi="Arial" w:cs="Arial"/>
        </w:rPr>
        <w:t>Chem</w:t>
      </w:r>
      <w:proofErr w:type="spellEnd"/>
      <w:r w:rsidRPr="00AC424D">
        <w:rPr>
          <w:rFonts w:ascii="Arial" w:eastAsia="Arial" w:hAnsi="Arial" w:cs="Arial"/>
        </w:rPr>
        <w:t xml:space="preserve"> Limited </w:t>
      </w:r>
      <w:r w:rsidRPr="00AC424D">
        <w:rPr>
          <w:rFonts w:ascii="Arial" w:eastAsia="Arial" w:hAnsi="Arial" w:cs="Arial"/>
          <w:spacing w:val="4"/>
        </w:rPr>
        <w:t>(hereinafter referred as th</w:t>
      </w:r>
      <w:r w:rsidRPr="00AC424D">
        <w:rPr>
          <w:rFonts w:ascii="Arial" w:eastAsia="Arial" w:hAnsi="Arial" w:cs="Arial"/>
        </w:rPr>
        <w:t xml:space="preserve">e </w:t>
      </w:r>
      <w:r w:rsidRPr="00AC424D">
        <w:rPr>
          <w:rFonts w:ascii="Arial" w:eastAsia="Arial" w:hAnsi="Arial" w:cs="Arial"/>
          <w:spacing w:val="4"/>
        </w:rPr>
        <w:t>“Company</w:t>
      </w:r>
      <w:r w:rsidRPr="00AC424D">
        <w:rPr>
          <w:rFonts w:ascii="Arial" w:eastAsia="Arial" w:hAnsi="Arial" w:cs="Arial"/>
        </w:rPr>
        <w:t xml:space="preserve">” </w:t>
      </w:r>
      <w:r w:rsidRPr="00AC424D">
        <w:rPr>
          <w:rFonts w:ascii="Arial" w:eastAsia="Arial" w:hAnsi="Arial" w:cs="Arial"/>
          <w:spacing w:val="4"/>
        </w:rPr>
        <w:t>o</w:t>
      </w:r>
      <w:r w:rsidRPr="00AC424D">
        <w:rPr>
          <w:rFonts w:ascii="Arial" w:eastAsia="Arial" w:hAnsi="Arial" w:cs="Arial"/>
        </w:rPr>
        <w:t xml:space="preserve">r </w:t>
      </w:r>
      <w:r w:rsidRPr="00AC424D">
        <w:rPr>
          <w:rFonts w:ascii="Arial" w:eastAsia="Arial" w:hAnsi="Arial" w:cs="Arial"/>
          <w:spacing w:val="4"/>
        </w:rPr>
        <w:t>“NGL”) ha</w:t>
      </w:r>
      <w:r w:rsidRPr="00AC424D">
        <w:rPr>
          <w:rFonts w:ascii="Arial" w:eastAsia="Arial" w:hAnsi="Arial" w:cs="Arial"/>
        </w:rPr>
        <w:t xml:space="preserve">s </w:t>
      </w:r>
      <w:r w:rsidRPr="00AC424D">
        <w:rPr>
          <w:rFonts w:ascii="Arial" w:eastAsia="Arial" w:hAnsi="Arial" w:cs="Arial"/>
          <w:spacing w:val="4"/>
        </w:rPr>
        <w:t>identified Corporat</w:t>
      </w:r>
      <w:r w:rsidRPr="00AC424D">
        <w:rPr>
          <w:rFonts w:ascii="Arial" w:eastAsia="Arial" w:hAnsi="Arial" w:cs="Arial"/>
        </w:rPr>
        <w:t xml:space="preserve">e </w:t>
      </w:r>
      <w:r w:rsidRPr="00AC424D">
        <w:rPr>
          <w:rFonts w:ascii="Arial" w:eastAsia="Arial" w:hAnsi="Arial" w:cs="Arial"/>
          <w:spacing w:val="4"/>
        </w:rPr>
        <w:t>Socia</w:t>
      </w:r>
      <w:r w:rsidRPr="00AC424D">
        <w:rPr>
          <w:rFonts w:ascii="Arial" w:eastAsia="Arial" w:hAnsi="Arial" w:cs="Arial"/>
        </w:rPr>
        <w:t xml:space="preserve">l </w:t>
      </w:r>
      <w:r w:rsidRPr="00AC424D">
        <w:rPr>
          <w:rFonts w:ascii="Arial" w:eastAsia="Arial" w:hAnsi="Arial" w:cs="Arial"/>
          <w:spacing w:val="4"/>
        </w:rPr>
        <w:t>Responsibilit</w:t>
      </w:r>
      <w:r w:rsidRPr="00AC424D">
        <w:rPr>
          <w:rFonts w:ascii="Arial" w:eastAsia="Arial" w:hAnsi="Arial" w:cs="Arial"/>
        </w:rPr>
        <w:t xml:space="preserve">y </w:t>
      </w:r>
      <w:r w:rsidRPr="00AC424D">
        <w:rPr>
          <w:rFonts w:ascii="Arial" w:eastAsia="Arial" w:hAnsi="Arial" w:cs="Arial"/>
          <w:spacing w:val="4"/>
        </w:rPr>
        <w:t>(CSR</w:t>
      </w:r>
      <w:r w:rsidRPr="00AC424D">
        <w:rPr>
          <w:rFonts w:ascii="Arial" w:eastAsia="Arial" w:hAnsi="Arial" w:cs="Arial"/>
        </w:rPr>
        <w:t xml:space="preserve">) </w:t>
      </w:r>
      <w:r w:rsidRPr="00AC424D">
        <w:rPr>
          <w:rFonts w:ascii="Arial" w:eastAsia="Arial" w:hAnsi="Arial" w:cs="Arial"/>
          <w:spacing w:val="4"/>
        </w:rPr>
        <w:t>a</w:t>
      </w:r>
      <w:r w:rsidRPr="00AC424D">
        <w:rPr>
          <w:rFonts w:ascii="Arial" w:eastAsia="Arial" w:hAnsi="Arial" w:cs="Arial"/>
        </w:rPr>
        <w:t xml:space="preserve">s a </w:t>
      </w:r>
      <w:r w:rsidRPr="00AC424D">
        <w:rPr>
          <w:rFonts w:ascii="Arial" w:eastAsia="Arial" w:hAnsi="Arial" w:cs="Arial"/>
          <w:spacing w:val="4"/>
        </w:rPr>
        <w:t>strategi</w:t>
      </w:r>
      <w:r w:rsidRPr="00AC424D">
        <w:rPr>
          <w:rFonts w:ascii="Arial" w:eastAsia="Arial" w:hAnsi="Arial" w:cs="Arial"/>
        </w:rPr>
        <w:t xml:space="preserve">c </w:t>
      </w:r>
      <w:r w:rsidRPr="00AC424D">
        <w:rPr>
          <w:rFonts w:ascii="Arial" w:eastAsia="Arial" w:hAnsi="Arial" w:cs="Arial"/>
          <w:spacing w:val="4"/>
        </w:rPr>
        <w:t>tool fo</w:t>
      </w:r>
      <w:r w:rsidRPr="00AC424D">
        <w:rPr>
          <w:rFonts w:ascii="Arial" w:eastAsia="Arial" w:hAnsi="Arial" w:cs="Arial"/>
        </w:rPr>
        <w:t xml:space="preserve">r </w:t>
      </w:r>
      <w:r w:rsidRPr="00AC424D">
        <w:rPr>
          <w:rFonts w:ascii="Arial" w:eastAsia="Arial" w:hAnsi="Arial" w:cs="Arial"/>
          <w:spacing w:val="4"/>
        </w:rPr>
        <w:t>sustainabl</w:t>
      </w:r>
      <w:r w:rsidRPr="00AC424D">
        <w:rPr>
          <w:rFonts w:ascii="Arial" w:eastAsia="Arial" w:hAnsi="Arial" w:cs="Arial"/>
        </w:rPr>
        <w:t xml:space="preserve">e </w:t>
      </w:r>
      <w:r w:rsidRPr="00AC424D">
        <w:rPr>
          <w:rFonts w:ascii="Arial" w:eastAsia="Arial" w:hAnsi="Arial" w:cs="Arial"/>
          <w:spacing w:val="4"/>
        </w:rPr>
        <w:t>growth</w:t>
      </w:r>
      <w:r w:rsidRPr="00AC424D">
        <w:rPr>
          <w:rFonts w:ascii="Arial" w:eastAsia="Arial" w:hAnsi="Arial" w:cs="Arial"/>
        </w:rPr>
        <w:t xml:space="preserve">. </w:t>
      </w:r>
      <w:r w:rsidRPr="00AC424D">
        <w:rPr>
          <w:rFonts w:ascii="Arial" w:eastAsia="Arial" w:hAnsi="Arial" w:cs="Arial"/>
          <w:spacing w:val="4"/>
        </w:rPr>
        <w:t>Fo</w:t>
      </w:r>
      <w:r w:rsidRPr="00AC424D">
        <w:rPr>
          <w:rFonts w:ascii="Arial" w:eastAsia="Arial" w:hAnsi="Arial" w:cs="Arial"/>
        </w:rPr>
        <w:t xml:space="preserve">r NGL, CSR </w:t>
      </w:r>
      <w:r w:rsidRPr="00AC424D">
        <w:rPr>
          <w:rFonts w:ascii="Arial" w:eastAsia="Arial" w:hAnsi="Arial" w:cs="Arial"/>
          <w:spacing w:val="4"/>
        </w:rPr>
        <w:t>mean</w:t>
      </w:r>
      <w:r w:rsidRPr="00AC424D">
        <w:rPr>
          <w:rFonts w:ascii="Arial" w:eastAsia="Arial" w:hAnsi="Arial" w:cs="Arial"/>
        </w:rPr>
        <w:t xml:space="preserve">s </w:t>
      </w:r>
      <w:r w:rsidRPr="00AC424D">
        <w:rPr>
          <w:rFonts w:ascii="Arial" w:eastAsia="Arial" w:hAnsi="Arial" w:cs="Arial"/>
          <w:spacing w:val="4"/>
        </w:rPr>
        <w:t>no</w:t>
      </w:r>
      <w:r w:rsidRPr="00AC424D">
        <w:rPr>
          <w:rFonts w:ascii="Arial" w:eastAsia="Arial" w:hAnsi="Arial" w:cs="Arial"/>
        </w:rPr>
        <w:t xml:space="preserve">t </w:t>
      </w:r>
      <w:r w:rsidRPr="00AC424D">
        <w:rPr>
          <w:rFonts w:ascii="Arial" w:eastAsia="Arial" w:hAnsi="Arial" w:cs="Arial"/>
          <w:spacing w:val="4"/>
        </w:rPr>
        <w:t>only investmen</w:t>
      </w:r>
      <w:r w:rsidRPr="00AC424D">
        <w:rPr>
          <w:rFonts w:ascii="Arial" w:eastAsia="Arial" w:hAnsi="Arial" w:cs="Arial"/>
        </w:rPr>
        <w:t xml:space="preserve">t </w:t>
      </w:r>
      <w:r w:rsidRPr="00AC424D">
        <w:rPr>
          <w:rFonts w:ascii="Arial" w:eastAsia="Arial" w:hAnsi="Arial" w:cs="Arial"/>
          <w:spacing w:val="4"/>
        </w:rPr>
        <w:t>o</w:t>
      </w:r>
      <w:r w:rsidRPr="00AC424D">
        <w:rPr>
          <w:rFonts w:ascii="Arial" w:eastAsia="Arial" w:hAnsi="Arial" w:cs="Arial"/>
        </w:rPr>
        <w:t xml:space="preserve">f </w:t>
      </w:r>
      <w:r w:rsidRPr="00AC424D">
        <w:rPr>
          <w:rFonts w:ascii="Arial" w:eastAsia="Arial" w:hAnsi="Arial" w:cs="Arial"/>
          <w:spacing w:val="4"/>
        </w:rPr>
        <w:t>fund</w:t>
      </w:r>
      <w:r w:rsidRPr="00AC424D">
        <w:rPr>
          <w:rFonts w:ascii="Arial" w:eastAsia="Arial" w:hAnsi="Arial" w:cs="Arial"/>
        </w:rPr>
        <w:t xml:space="preserve">s </w:t>
      </w:r>
      <w:r w:rsidRPr="00AC424D">
        <w:rPr>
          <w:rFonts w:ascii="Arial" w:eastAsia="Arial" w:hAnsi="Arial" w:cs="Arial"/>
          <w:spacing w:val="4"/>
        </w:rPr>
        <w:t>fo</w:t>
      </w:r>
      <w:r w:rsidRPr="00AC424D">
        <w:rPr>
          <w:rFonts w:ascii="Arial" w:eastAsia="Arial" w:hAnsi="Arial" w:cs="Arial"/>
        </w:rPr>
        <w:t xml:space="preserve">r </w:t>
      </w:r>
      <w:r w:rsidRPr="00AC424D">
        <w:rPr>
          <w:rFonts w:ascii="Arial" w:eastAsia="Arial" w:hAnsi="Arial" w:cs="Arial"/>
          <w:spacing w:val="4"/>
        </w:rPr>
        <w:t>socia</w:t>
      </w:r>
      <w:r w:rsidRPr="00AC424D">
        <w:rPr>
          <w:rFonts w:ascii="Arial" w:eastAsia="Arial" w:hAnsi="Arial" w:cs="Arial"/>
        </w:rPr>
        <w:t xml:space="preserve">l </w:t>
      </w:r>
      <w:r w:rsidRPr="00AC424D">
        <w:rPr>
          <w:rFonts w:ascii="Arial" w:eastAsia="Arial" w:hAnsi="Arial" w:cs="Arial"/>
          <w:spacing w:val="4"/>
        </w:rPr>
        <w:t>activit</w:t>
      </w:r>
      <w:r w:rsidRPr="00AC424D">
        <w:rPr>
          <w:rFonts w:ascii="Arial" w:eastAsia="Arial" w:hAnsi="Arial" w:cs="Arial"/>
        </w:rPr>
        <w:t xml:space="preserve">y </w:t>
      </w:r>
      <w:r w:rsidRPr="00AC424D">
        <w:rPr>
          <w:rFonts w:ascii="Arial" w:eastAsia="Arial" w:hAnsi="Arial" w:cs="Arial"/>
          <w:spacing w:val="4"/>
        </w:rPr>
        <w:t>bu</w:t>
      </w:r>
      <w:r w:rsidRPr="00AC424D">
        <w:rPr>
          <w:rFonts w:ascii="Arial" w:eastAsia="Arial" w:hAnsi="Arial" w:cs="Arial"/>
        </w:rPr>
        <w:t xml:space="preserve">t </w:t>
      </w:r>
      <w:r w:rsidRPr="00AC424D">
        <w:rPr>
          <w:rFonts w:ascii="Arial" w:eastAsia="Arial" w:hAnsi="Arial" w:cs="Arial"/>
          <w:spacing w:val="4"/>
        </w:rPr>
        <w:t>als</w:t>
      </w:r>
      <w:r w:rsidRPr="00AC424D">
        <w:rPr>
          <w:rFonts w:ascii="Arial" w:eastAsia="Arial" w:hAnsi="Arial" w:cs="Arial"/>
        </w:rPr>
        <w:t xml:space="preserve">o a </w:t>
      </w:r>
      <w:r w:rsidRPr="00AC424D">
        <w:rPr>
          <w:rFonts w:ascii="Arial" w:eastAsia="Arial" w:hAnsi="Arial" w:cs="Arial"/>
          <w:spacing w:val="4"/>
        </w:rPr>
        <w:t>continuous integratio</w:t>
      </w:r>
      <w:r w:rsidRPr="00AC424D">
        <w:rPr>
          <w:rFonts w:ascii="Arial" w:eastAsia="Arial" w:hAnsi="Arial" w:cs="Arial"/>
        </w:rPr>
        <w:t xml:space="preserve">n </w:t>
      </w:r>
      <w:r w:rsidRPr="00AC424D">
        <w:rPr>
          <w:rFonts w:ascii="Arial" w:eastAsia="Arial" w:hAnsi="Arial" w:cs="Arial"/>
          <w:spacing w:val="4"/>
        </w:rPr>
        <w:t>o</w:t>
      </w:r>
      <w:r w:rsidRPr="00AC424D">
        <w:rPr>
          <w:rFonts w:ascii="Arial" w:eastAsia="Arial" w:hAnsi="Arial" w:cs="Arial"/>
        </w:rPr>
        <w:t xml:space="preserve">f </w:t>
      </w:r>
      <w:r w:rsidRPr="00AC424D">
        <w:rPr>
          <w:rFonts w:ascii="Arial" w:eastAsia="Arial" w:hAnsi="Arial" w:cs="Arial"/>
          <w:spacing w:val="4"/>
        </w:rPr>
        <w:t>busines</w:t>
      </w:r>
      <w:r w:rsidRPr="00AC424D">
        <w:rPr>
          <w:rFonts w:ascii="Arial" w:eastAsia="Arial" w:hAnsi="Arial" w:cs="Arial"/>
        </w:rPr>
        <w:t xml:space="preserve">s </w:t>
      </w:r>
      <w:r w:rsidRPr="00AC424D">
        <w:rPr>
          <w:rFonts w:ascii="Arial" w:eastAsia="Arial" w:hAnsi="Arial" w:cs="Arial"/>
          <w:spacing w:val="4"/>
        </w:rPr>
        <w:t>processe</w:t>
      </w:r>
      <w:r w:rsidRPr="00AC424D">
        <w:rPr>
          <w:rFonts w:ascii="Arial" w:eastAsia="Arial" w:hAnsi="Arial" w:cs="Arial"/>
        </w:rPr>
        <w:t xml:space="preserve">s </w:t>
      </w:r>
      <w:r w:rsidRPr="00AC424D">
        <w:rPr>
          <w:rFonts w:ascii="Arial" w:eastAsia="Arial" w:hAnsi="Arial" w:cs="Arial"/>
          <w:spacing w:val="4"/>
        </w:rPr>
        <w:t>wit</w:t>
      </w:r>
      <w:r w:rsidRPr="00AC424D">
        <w:rPr>
          <w:rFonts w:ascii="Arial" w:eastAsia="Arial" w:hAnsi="Arial" w:cs="Arial"/>
        </w:rPr>
        <w:t xml:space="preserve">h </w:t>
      </w:r>
      <w:r w:rsidRPr="00AC424D">
        <w:rPr>
          <w:rFonts w:ascii="Arial" w:eastAsia="Arial" w:hAnsi="Arial" w:cs="Arial"/>
          <w:spacing w:val="4"/>
        </w:rPr>
        <w:t>socia</w:t>
      </w:r>
      <w:r w:rsidRPr="00AC424D">
        <w:rPr>
          <w:rFonts w:ascii="Arial" w:eastAsia="Arial" w:hAnsi="Arial" w:cs="Arial"/>
        </w:rPr>
        <w:t xml:space="preserve">l </w:t>
      </w:r>
      <w:r w:rsidRPr="00AC424D">
        <w:rPr>
          <w:rFonts w:ascii="Arial" w:eastAsia="Arial" w:hAnsi="Arial" w:cs="Arial"/>
          <w:spacing w:val="4"/>
        </w:rPr>
        <w:t>processes.</w:t>
      </w:r>
    </w:p>
    <w:p w:rsidR="00AC424D" w:rsidRPr="00AC424D" w:rsidRDefault="00AC424D" w:rsidP="00AC424D">
      <w:pPr>
        <w:spacing w:before="28" w:line="278" w:lineRule="auto"/>
        <w:jc w:val="both"/>
        <w:rPr>
          <w:rFonts w:ascii="Arial" w:eastAsia="Arial" w:hAnsi="Arial" w:cs="Arial"/>
          <w:spacing w:val="4"/>
        </w:rPr>
      </w:pPr>
    </w:p>
    <w:p w:rsidR="00AC424D" w:rsidRPr="00AC424D" w:rsidRDefault="00AC424D" w:rsidP="00AC424D">
      <w:pPr>
        <w:ind w:right="3357"/>
        <w:jc w:val="both"/>
        <w:rPr>
          <w:rFonts w:ascii="Arial" w:eastAsia="Arial" w:hAnsi="Arial" w:cs="Arial"/>
          <w:b/>
          <w:bCs/>
        </w:rPr>
      </w:pPr>
      <w:r w:rsidRPr="00AC424D">
        <w:rPr>
          <w:rFonts w:ascii="Arial" w:eastAsia="Arial" w:hAnsi="Arial" w:cs="Arial"/>
          <w:b/>
          <w:bCs/>
        </w:rPr>
        <w:t>The CSR Policy</w:t>
      </w:r>
    </w:p>
    <w:p w:rsidR="00AC424D" w:rsidRPr="00AC424D" w:rsidRDefault="00AC424D" w:rsidP="00AC424D">
      <w:pPr>
        <w:jc w:val="both"/>
        <w:rPr>
          <w:rFonts w:ascii="Arial" w:hAnsi="Arial" w:cs="Arial"/>
        </w:rPr>
      </w:pPr>
      <w:r w:rsidRPr="00AC424D">
        <w:rPr>
          <w:rFonts w:ascii="Arial" w:hAnsi="Arial" w:cs="Arial"/>
        </w:rPr>
        <w:t>NGL would carry out the following activities:</w:t>
      </w:r>
    </w:p>
    <w:p w:rsidR="00AC424D" w:rsidRPr="00AC424D" w:rsidRDefault="00AC424D" w:rsidP="00AC424D">
      <w:pPr>
        <w:pStyle w:val="ListParagraph"/>
        <w:numPr>
          <w:ilvl w:val="0"/>
          <w:numId w:val="1"/>
        </w:numPr>
        <w:spacing w:before="28" w:after="0" w:line="278" w:lineRule="auto"/>
        <w:ind w:right="-44"/>
        <w:rPr>
          <w:rFonts w:ascii="Arial" w:eastAsia="Arial" w:hAnsi="Arial" w:cs="Arial"/>
          <w:spacing w:val="4"/>
        </w:rPr>
      </w:pPr>
      <w:r w:rsidRPr="00AC424D">
        <w:rPr>
          <w:rFonts w:ascii="Arial" w:eastAsia="Arial" w:hAnsi="Arial" w:cs="Arial"/>
          <w:spacing w:val="4"/>
        </w:rPr>
        <w:t>Promoting Education, including special education and employment enhancing vocation skills especially among children and livelihood enhancement projects.</w:t>
      </w:r>
    </w:p>
    <w:p w:rsidR="00AC424D" w:rsidRPr="00AC424D" w:rsidRDefault="00AC424D" w:rsidP="00AC424D">
      <w:pPr>
        <w:pStyle w:val="ListParagraph"/>
        <w:numPr>
          <w:ilvl w:val="0"/>
          <w:numId w:val="1"/>
        </w:numPr>
        <w:spacing w:before="28" w:after="0" w:line="278" w:lineRule="auto"/>
        <w:ind w:right="-44"/>
        <w:rPr>
          <w:rFonts w:ascii="Arial" w:eastAsia="Arial" w:hAnsi="Arial" w:cs="Arial"/>
          <w:spacing w:val="4"/>
        </w:rPr>
      </w:pPr>
      <w:r w:rsidRPr="00AC424D">
        <w:rPr>
          <w:rFonts w:ascii="Arial" w:eastAsia="Arial" w:hAnsi="Arial" w:cs="Arial"/>
          <w:spacing w:val="4"/>
        </w:rPr>
        <w:t>Empowerment of rural women by strengthening their financial capabilities</w:t>
      </w:r>
    </w:p>
    <w:p w:rsidR="00AC424D" w:rsidRPr="00AC424D" w:rsidRDefault="00AC424D" w:rsidP="00AC424D">
      <w:pPr>
        <w:pStyle w:val="ListParagraph"/>
        <w:numPr>
          <w:ilvl w:val="0"/>
          <w:numId w:val="1"/>
        </w:numPr>
        <w:spacing w:before="28" w:after="0" w:line="278" w:lineRule="auto"/>
        <w:ind w:right="-44"/>
        <w:rPr>
          <w:rFonts w:ascii="Arial" w:eastAsia="Arial" w:hAnsi="Arial" w:cs="Arial"/>
          <w:spacing w:val="4"/>
        </w:rPr>
      </w:pPr>
      <w:r w:rsidRPr="00AC424D">
        <w:rPr>
          <w:rFonts w:ascii="Arial" w:eastAsia="Arial" w:hAnsi="Arial" w:cs="Arial"/>
          <w:spacing w:val="4"/>
        </w:rPr>
        <w:t>Promoting sanitation care by construction of toilets and awareness programs</w:t>
      </w:r>
    </w:p>
    <w:p w:rsidR="00AC424D" w:rsidRPr="00AC424D" w:rsidRDefault="00AC424D" w:rsidP="00AC424D">
      <w:pPr>
        <w:pStyle w:val="ListParagraph"/>
        <w:numPr>
          <w:ilvl w:val="0"/>
          <w:numId w:val="1"/>
        </w:numPr>
        <w:spacing w:before="28" w:after="0" w:line="278" w:lineRule="auto"/>
        <w:ind w:right="-44"/>
        <w:rPr>
          <w:rFonts w:ascii="Arial" w:eastAsia="Arial" w:hAnsi="Arial" w:cs="Arial"/>
          <w:spacing w:val="4"/>
        </w:rPr>
      </w:pPr>
      <w:r w:rsidRPr="00AC424D">
        <w:rPr>
          <w:rFonts w:ascii="Arial" w:eastAsia="Arial" w:hAnsi="Arial" w:cs="Arial"/>
          <w:spacing w:val="4"/>
        </w:rPr>
        <w:t>Provide healthcare by organizing free medical camps, mobile clinics with doctors, free ambulance services, awareness programs and blood donation camps.</w:t>
      </w:r>
    </w:p>
    <w:p w:rsidR="00AC424D" w:rsidRPr="00AC424D" w:rsidRDefault="00AC424D" w:rsidP="00AC424D">
      <w:pPr>
        <w:pStyle w:val="ListParagraph"/>
        <w:numPr>
          <w:ilvl w:val="0"/>
          <w:numId w:val="1"/>
        </w:numPr>
        <w:spacing w:before="28" w:after="0" w:line="278" w:lineRule="auto"/>
        <w:ind w:right="-44"/>
        <w:rPr>
          <w:rFonts w:ascii="Arial" w:eastAsia="Arial" w:hAnsi="Arial" w:cs="Arial"/>
          <w:spacing w:val="4"/>
        </w:rPr>
      </w:pPr>
      <w:r w:rsidRPr="00AC424D">
        <w:rPr>
          <w:rFonts w:ascii="Arial" w:eastAsia="Arial" w:hAnsi="Arial" w:cs="Arial"/>
          <w:spacing w:val="4"/>
        </w:rPr>
        <w:t xml:space="preserve">Sustainable livelihood by skill development and vocational training, </w:t>
      </w:r>
      <w:proofErr w:type="spellStart"/>
      <w:r w:rsidRPr="00AC424D">
        <w:rPr>
          <w:rFonts w:ascii="Arial" w:eastAsia="Arial" w:hAnsi="Arial" w:cs="Arial"/>
          <w:spacing w:val="4"/>
        </w:rPr>
        <w:t>vermi</w:t>
      </w:r>
      <w:proofErr w:type="spellEnd"/>
      <w:r w:rsidRPr="00AC424D">
        <w:rPr>
          <w:rFonts w:ascii="Arial" w:eastAsia="Arial" w:hAnsi="Arial" w:cs="Arial"/>
          <w:spacing w:val="4"/>
        </w:rPr>
        <w:t>-composting, etc.</w:t>
      </w:r>
    </w:p>
    <w:p w:rsidR="00AC424D" w:rsidRPr="00AC424D" w:rsidRDefault="00AC424D" w:rsidP="00AC424D">
      <w:pPr>
        <w:pStyle w:val="ListParagraph"/>
        <w:numPr>
          <w:ilvl w:val="0"/>
          <w:numId w:val="1"/>
        </w:numPr>
        <w:spacing w:before="28" w:after="0" w:line="278" w:lineRule="auto"/>
        <w:ind w:right="-44"/>
        <w:rPr>
          <w:rFonts w:ascii="Arial" w:eastAsia="Arial" w:hAnsi="Arial" w:cs="Arial"/>
          <w:spacing w:val="4"/>
        </w:rPr>
      </w:pPr>
      <w:r w:rsidRPr="00AC424D">
        <w:rPr>
          <w:rFonts w:ascii="Arial" w:eastAsia="Arial" w:hAnsi="Arial" w:cs="Arial"/>
          <w:spacing w:val="4"/>
        </w:rPr>
        <w:t>Reduction in pollution and recycling of waste</w:t>
      </w:r>
    </w:p>
    <w:p w:rsidR="00AC424D" w:rsidRPr="00AC424D" w:rsidRDefault="00AC424D" w:rsidP="00AC424D">
      <w:pPr>
        <w:widowControl/>
        <w:numPr>
          <w:ilvl w:val="0"/>
          <w:numId w:val="1"/>
        </w:numPr>
        <w:autoSpaceDE w:val="0"/>
        <w:autoSpaceDN w:val="0"/>
        <w:adjustRightInd w:val="0"/>
        <w:spacing w:after="0" w:line="240" w:lineRule="auto"/>
        <w:jc w:val="both"/>
        <w:rPr>
          <w:rFonts w:ascii="Arial" w:eastAsia="Arial" w:hAnsi="Arial" w:cs="Arial"/>
          <w:spacing w:val="4"/>
        </w:rPr>
      </w:pPr>
      <w:r w:rsidRPr="00AC424D">
        <w:rPr>
          <w:rFonts w:ascii="Arial" w:eastAsia="Arial" w:hAnsi="Arial" w:cs="Arial"/>
          <w:spacing w:val="4"/>
        </w:rPr>
        <w:t>contribution to the Prime Minister's National Relief Fund or any other fund set up by the Central Government or the State Governments for socio-economic development and relief and funds for the welfare of the Scheduled Castes, the Scheduled Tribes, other backward classes, minorities and women</w:t>
      </w:r>
    </w:p>
    <w:p w:rsidR="00AC424D" w:rsidRPr="00AC424D" w:rsidRDefault="00AC424D" w:rsidP="00AC424D">
      <w:pPr>
        <w:pStyle w:val="ListParagraph"/>
        <w:numPr>
          <w:ilvl w:val="0"/>
          <w:numId w:val="1"/>
        </w:numPr>
        <w:spacing w:before="28" w:after="0" w:line="278" w:lineRule="auto"/>
        <w:ind w:right="-44"/>
        <w:jc w:val="both"/>
        <w:rPr>
          <w:rFonts w:ascii="Arial" w:eastAsia="Arial" w:hAnsi="Arial" w:cs="Arial"/>
          <w:spacing w:val="4"/>
        </w:rPr>
      </w:pPr>
      <w:r w:rsidRPr="00AC424D">
        <w:rPr>
          <w:rFonts w:ascii="Arial" w:eastAsia="Arial" w:hAnsi="Arial" w:cs="Arial"/>
          <w:spacing w:val="4"/>
        </w:rPr>
        <w:t xml:space="preserve">Promoting gender equality, empowering women, setting up homes and hostels for women and orphans; setting up old age homes, day care </w:t>
      </w:r>
      <w:proofErr w:type="spellStart"/>
      <w:r w:rsidRPr="00AC424D">
        <w:rPr>
          <w:rFonts w:ascii="Arial" w:eastAsia="Arial" w:hAnsi="Arial" w:cs="Arial"/>
          <w:spacing w:val="4"/>
        </w:rPr>
        <w:t>centres</w:t>
      </w:r>
      <w:proofErr w:type="spellEnd"/>
      <w:r w:rsidRPr="00AC424D">
        <w:rPr>
          <w:rFonts w:ascii="Arial" w:eastAsia="Arial" w:hAnsi="Arial" w:cs="Arial"/>
          <w:spacing w:val="4"/>
        </w:rPr>
        <w:t xml:space="preserve"> and such other facilities for senior citizens and measures for reducing inequalities faced by socially and economically backward groups</w:t>
      </w:r>
    </w:p>
    <w:p w:rsidR="00AC424D" w:rsidRPr="00AC424D" w:rsidRDefault="00AC424D" w:rsidP="00AC424D">
      <w:pPr>
        <w:pStyle w:val="ListParagraph"/>
        <w:numPr>
          <w:ilvl w:val="0"/>
          <w:numId w:val="1"/>
        </w:numPr>
        <w:spacing w:before="28" w:after="0" w:line="278" w:lineRule="auto"/>
        <w:ind w:right="-44"/>
        <w:jc w:val="both"/>
        <w:rPr>
          <w:rFonts w:ascii="Arial" w:eastAsia="Arial" w:hAnsi="Arial" w:cs="Arial"/>
          <w:spacing w:val="4"/>
        </w:rPr>
      </w:pPr>
      <w:r w:rsidRPr="00AC424D">
        <w:rPr>
          <w:rFonts w:ascii="Arial" w:eastAsia="Arial" w:hAnsi="Arial" w:cs="Arial"/>
          <w:spacing w:val="4"/>
        </w:rPr>
        <w:t>Contributions or funds provided to technology incubators located within academic institutions which are approved by the Central Government</w:t>
      </w:r>
    </w:p>
    <w:p w:rsidR="00AC424D" w:rsidRPr="00AC424D" w:rsidRDefault="00AC424D" w:rsidP="00AC424D">
      <w:pPr>
        <w:pStyle w:val="ListParagraph"/>
        <w:spacing w:before="28" w:line="278" w:lineRule="auto"/>
        <w:ind w:right="-44"/>
        <w:jc w:val="both"/>
        <w:rPr>
          <w:rFonts w:ascii="Arial" w:eastAsia="Arial" w:hAnsi="Arial" w:cs="Arial"/>
          <w:spacing w:val="4"/>
        </w:rPr>
      </w:pPr>
    </w:p>
    <w:p w:rsidR="00AC424D" w:rsidRPr="00AC424D" w:rsidRDefault="00AC424D" w:rsidP="00AC424D">
      <w:pPr>
        <w:pStyle w:val="ListParagraph"/>
        <w:spacing w:before="28" w:line="278" w:lineRule="auto"/>
        <w:ind w:right="-44"/>
        <w:jc w:val="both"/>
        <w:rPr>
          <w:rFonts w:ascii="Arial" w:eastAsia="Arial" w:hAnsi="Arial" w:cs="Arial"/>
          <w:spacing w:val="4"/>
        </w:rPr>
      </w:pPr>
    </w:p>
    <w:p w:rsidR="00AC424D" w:rsidRPr="00AC424D" w:rsidRDefault="00AC424D" w:rsidP="00AC424D">
      <w:pPr>
        <w:ind w:right="90"/>
        <w:jc w:val="both"/>
        <w:rPr>
          <w:rFonts w:ascii="Arial" w:eastAsia="Arial" w:hAnsi="Arial" w:cs="Arial"/>
          <w:b/>
          <w:bCs/>
        </w:rPr>
      </w:pPr>
      <w:r>
        <w:rPr>
          <w:rFonts w:ascii="Arial" w:eastAsia="Arial" w:hAnsi="Arial" w:cs="Arial"/>
          <w:b/>
          <w:bCs/>
        </w:rPr>
        <w:t>F</w:t>
      </w:r>
      <w:r w:rsidRPr="00AC424D">
        <w:rPr>
          <w:rFonts w:ascii="Arial" w:eastAsia="Arial" w:hAnsi="Arial" w:cs="Arial"/>
          <w:b/>
          <w:bCs/>
        </w:rPr>
        <w:t>unding and allocation</w:t>
      </w:r>
    </w:p>
    <w:p w:rsidR="00AC424D" w:rsidRPr="00AC424D" w:rsidRDefault="00AC424D" w:rsidP="00AC424D">
      <w:pPr>
        <w:spacing w:before="28" w:line="278" w:lineRule="auto"/>
        <w:ind w:right="-45"/>
        <w:jc w:val="both"/>
        <w:rPr>
          <w:rFonts w:ascii="Arial" w:eastAsia="Arial" w:hAnsi="Arial" w:cs="Arial"/>
          <w:spacing w:val="4"/>
        </w:rPr>
      </w:pPr>
      <w:r w:rsidRPr="00AC424D">
        <w:rPr>
          <w:rFonts w:ascii="Arial" w:eastAsia="Arial" w:hAnsi="Arial" w:cs="Arial"/>
          <w:spacing w:val="4"/>
        </w:rPr>
        <w:t>Fo</w:t>
      </w:r>
      <w:r w:rsidRPr="00AC424D">
        <w:rPr>
          <w:rFonts w:ascii="Arial" w:eastAsia="Arial" w:hAnsi="Arial" w:cs="Arial"/>
        </w:rPr>
        <w:t xml:space="preserve">r </w:t>
      </w:r>
      <w:r w:rsidRPr="00AC424D">
        <w:rPr>
          <w:rFonts w:ascii="Arial" w:eastAsia="Arial" w:hAnsi="Arial" w:cs="Arial"/>
          <w:spacing w:val="4"/>
        </w:rPr>
        <w:t>achievin</w:t>
      </w:r>
      <w:r w:rsidRPr="00AC424D">
        <w:rPr>
          <w:rFonts w:ascii="Arial" w:eastAsia="Arial" w:hAnsi="Arial" w:cs="Arial"/>
        </w:rPr>
        <w:t xml:space="preserve">g </w:t>
      </w:r>
      <w:r w:rsidRPr="00AC424D">
        <w:rPr>
          <w:rFonts w:ascii="Arial" w:eastAsia="Arial" w:hAnsi="Arial" w:cs="Arial"/>
          <w:spacing w:val="4"/>
        </w:rPr>
        <w:t>it</w:t>
      </w:r>
      <w:r w:rsidRPr="00AC424D">
        <w:rPr>
          <w:rFonts w:ascii="Arial" w:eastAsia="Arial" w:hAnsi="Arial" w:cs="Arial"/>
        </w:rPr>
        <w:t xml:space="preserve">s </w:t>
      </w:r>
      <w:r w:rsidRPr="00AC424D">
        <w:rPr>
          <w:rFonts w:ascii="Arial" w:eastAsia="Arial" w:hAnsi="Arial" w:cs="Arial"/>
          <w:spacing w:val="4"/>
        </w:rPr>
        <w:t>CS</w:t>
      </w:r>
      <w:r w:rsidRPr="00AC424D">
        <w:rPr>
          <w:rFonts w:ascii="Arial" w:eastAsia="Arial" w:hAnsi="Arial" w:cs="Arial"/>
        </w:rPr>
        <w:t xml:space="preserve">R </w:t>
      </w:r>
      <w:r w:rsidRPr="00AC424D">
        <w:rPr>
          <w:rFonts w:ascii="Arial" w:eastAsia="Arial" w:hAnsi="Arial" w:cs="Arial"/>
          <w:spacing w:val="4"/>
        </w:rPr>
        <w:t>objective</w:t>
      </w:r>
      <w:r w:rsidRPr="00AC424D">
        <w:rPr>
          <w:rFonts w:ascii="Arial" w:eastAsia="Arial" w:hAnsi="Arial" w:cs="Arial"/>
        </w:rPr>
        <w:t xml:space="preserve">s </w:t>
      </w:r>
      <w:r w:rsidRPr="00AC424D">
        <w:rPr>
          <w:rFonts w:ascii="Arial" w:eastAsia="Arial" w:hAnsi="Arial" w:cs="Arial"/>
          <w:spacing w:val="4"/>
        </w:rPr>
        <w:t>throug</w:t>
      </w:r>
      <w:r w:rsidRPr="00AC424D">
        <w:rPr>
          <w:rFonts w:ascii="Arial" w:eastAsia="Arial" w:hAnsi="Arial" w:cs="Arial"/>
        </w:rPr>
        <w:t xml:space="preserve">h </w:t>
      </w:r>
      <w:r w:rsidRPr="00AC424D">
        <w:rPr>
          <w:rFonts w:ascii="Arial" w:eastAsia="Arial" w:hAnsi="Arial" w:cs="Arial"/>
          <w:spacing w:val="4"/>
        </w:rPr>
        <w:t>implementatio</w:t>
      </w:r>
      <w:r w:rsidRPr="00AC424D">
        <w:rPr>
          <w:rFonts w:ascii="Arial" w:eastAsia="Arial" w:hAnsi="Arial" w:cs="Arial"/>
        </w:rPr>
        <w:t xml:space="preserve">n </w:t>
      </w:r>
      <w:r w:rsidRPr="00AC424D">
        <w:rPr>
          <w:rFonts w:ascii="Arial" w:eastAsia="Arial" w:hAnsi="Arial" w:cs="Arial"/>
          <w:spacing w:val="4"/>
        </w:rPr>
        <w:t>of meaningfu</w:t>
      </w:r>
      <w:r w:rsidRPr="00AC424D">
        <w:rPr>
          <w:rFonts w:ascii="Arial" w:eastAsia="Arial" w:hAnsi="Arial" w:cs="Arial"/>
        </w:rPr>
        <w:t xml:space="preserve">l </w:t>
      </w:r>
      <w:r w:rsidRPr="00AC424D">
        <w:rPr>
          <w:rFonts w:ascii="Arial" w:eastAsia="Arial" w:hAnsi="Arial" w:cs="Arial"/>
          <w:spacing w:val="4"/>
        </w:rPr>
        <w:t>an</w:t>
      </w:r>
      <w:r w:rsidRPr="00AC424D">
        <w:rPr>
          <w:rFonts w:ascii="Arial" w:eastAsia="Arial" w:hAnsi="Arial" w:cs="Arial"/>
        </w:rPr>
        <w:t xml:space="preserve">d </w:t>
      </w:r>
      <w:r w:rsidRPr="00AC424D">
        <w:rPr>
          <w:rFonts w:ascii="Arial" w:eastAsia="Arial" w:hAnsi="Arial" w:cs="Arial"/>
          <w:spacing w:val="4"/>
        </w:rPr>
        <w:t>sustainabl</w:t>
      </w:r>
      <w:r w:rsidRPr="00AC424D">
        <w:rPr>
          <w:rFonts w:ascii="Arial" w:eastAsia="Arial" w:hAnsi="Arial" w:cs="Arial"/>
        </w:rPr>
        <w:t xml:space="preserve">e </w:t>
      </w:r>
      <w:r w:rsidRPr="00AC424D">
        <w:rPr>
          <w:rFonts w:ascii="Arial" w:eastAsia="Arial" w:hAnsi="Arial" w:cs="Arial"/>
          <w:spacing w:val="4"/>
        </w:rPr>
        <w:t>CS</w:t>
      </w:r>
      <w:r w:rsidRPr="00AC424D">
        <w:rPr>
          <w:rFonts w:ascii="Arial" w:eastAsia="Arial" w:hAnsi="Arial" w:cs="Arial"/>
        </w:rPr>
        <w:t xml:space="preserve">R </w:t>
      </w:r>
      <w:r w:rsidRPr="00AC424D">
        <w:rPr>
          <w:rFonts w:ascii="Arial" w:eastAsia="Arial" w:hAnsi="Arial" w:cs="Arial"/>
          <w:spacing w:val="4"/>
        </w:rPr>
        <w:t>programs, NGL will annuall</w:t>
      </w:r>
      <w:r w:rsidRPr="00AC424D">
        <w:rPr>
          <w:rFonts w:ascii="Arial" w:eastAsia="Arial" w:hAnsi="Arial" w:cs="Arial"/>
        </w:rPr>
        <w:t xml:space="preserve">y </w:t>
      </w:r>
      <w:r w:rsidRPr="00AC424D">
        <w:rPr>
          <w:rFonts w:ascii="Arial" w:eastAsia="Arial" w:hAnsi="Arial" w:cs="Arial"/>
          <w:spacing w:val="4"/>
        </w:rPr>
        <w:t>contribut</w:t>
      </w:r>
      <w:r w:rsidRPr="00AC424D">
        <w:rPr>
          <w:rFonts w:ascii="Arial" w:eastAsia="Arial" w:hAnsi="Arial" w:cs="Arial"/>
        </w:rPr>
        <w:t xml:space="preserve">e </w:t>
      </w:r>
      <w:r w:rsidRPr="00AC424D">
        <w:rPr>
          <w:rFonts w:ascii="Arial" w:eastAsia="Arial" w:hAnsi="Arial" w:cs="Arial"/>
          <w:spacing w:val="4"/>
        </w:rPr>
        <w:t>u</w:t>
      </w:r>
      <w:r w:rsidRPr="00AC424D">
        <w:rPr>
          <w:rFonts w:ascii="Arial" w:eastAsia="Arial" w:hAnsi="Arial" w:cs="Arial"/>
        </w:rPr>
        <w:t xml:space="preserve">p </w:t>
      </w:r>
      <w:r w:rsidRPr="00AC424D">
        <w:rPr>
          <w:rFonts w:ascii="Arial" w:eastAsia="Arial" w:hAnsi="Arial" w:cs="Arial"/>
          <w:spacing w:val="4"/>
        </w:rPr>
        <w:t>t</w:t>
      </w:r>
      <w:r w:rsidRPr="00AC424D">
        <w:rPr>
          <w:rFonts w:ascii="Arial" w:eastAsia="Arial" w:hAnsi="Arial" w:cs="Arial"/>
        </w:rPr>
        <w:t xml:space="preserve">o </w:t>
      </w:r>
      <w:r w:rsidRPr="00AC424D">
        <w:rPr>
          <w:rFonts w:ascii="Arial" w:eastAsia="Arial" w:hAnsi="Arial" w:cs="Arial"/>
          <w:spacing w:val="4"/>
        </w:rPr>
        <w:t>2</w:t>
      </w:r>
      <w:r w:rsidRPr="00AC424D">
        <w:rPr>
          <w:rFonts w:ascii="Arial" w:eastAsia="Arial" w:hAnsi="Arial" w:cs="Arial"/>
        </w:rPr>
        <w:t xml:space="preserve">% </w:t>
      </w:r>
      <w:r w:rsidRPr="00AC424D">
        <w:rPr>
          <w:rFonts w:ascii="Arial" w:eastAsia="Arial" w:hAnsi="Arial" w:cs="Arial"/>
          <w:spacing w:val="4"/>
        </w:rPr>
        <w:t>o</w:t>
      </w:r>
      <w:r w:rsidRPr="00AC424D">
        <w:rPr>
          <w:rFonts w:ascii="Arial" w:eastAsia="Arial" w:hAnsi="Arial" w:cs="Arial"/>
        </w:rPr>
        <w:t xml:space="preserve">f </w:t>
      </w:r>
      <w:r w:rsidRPr="00AC424D">
        <w:rPr>
          <w:rFonts w:ascii="Arial" w:eastAsia="Arial" w:hAnsi="Arial" w:cs="Arial"/>
          <w:spacing w:val="4"/>
        </w:rPr>
        <w:t>averag</w:t>
      </w:r>
      <w:r w:rsidRPr="00AC424D">
        <w:rPr>
          <w:rFonts w:ascii="Arial" w:eastAsia="Arial" w:hAnsi="Arial" w:cs="Arial"/>
        </w:rPr>
        <w:t xml:space="preserve">e </w:t>
      </w:r>
      <w:r w:rsidRPr="00AC424D">
        <w:rPr>
          <w:rFonts w:ascii="Arial" w:eastAsia="Arial" w:hAnsi="Arial" w:cs="Arial"/>
          <w:spacing w:val="4"/>
        </w:rPr>
        <w:t>profit</w:t>
      </w:r>
      <w:r w:rsidRPr="00AC424D">
        <w:rPr>
          <w:rFonts w:ascii="Arial" w:eastAsia="Arial" w:hAnsi="Arial" w:cs="Arial"/>
        </w:rPr>
        <w:t xml:space="preserve">s </w:t>
      </w:r>
      <w:r w:rsidRPr="00AC424D">
        <w:rPr>
          <w:rFonts w:ascii="Arial" w:eastAsia="Arial" w:hAnsi="Arial" w:cs="Arial"/>
          <w:spacing w:val="4"/>
        </w:rPr>
        <w:t>of the previous thre</w:t>
      </w:r>
      <w:r w:rsidRPr="00AC424D">
        <w:rPr>
          <w:rFonts w:ascii="Arial" w:eastAsia="Arial" w:hAnsi="Arial" w:cs="Arial"/>
        </w:rPr>
        <w:t xml:space="preserve">e </w:t>
      </w:r>
      <w:r w:rsidRPr="00AC424D">
        <w:rPr>
          <w:rFonts w:ascii="Arial" w:eastAsia="Arial" w:hAnsi="Arial" w:cs="Arial"/>
          <w:spacing w:val="4"/>
        </w:rPr>
        <w:t>year</w:t>
      </w:r>
      <w:r w:rsidRPr="00AC424D">
        <w:rPr>
          <w:rFonts w:ascii="Arial" w:eastAsia="Arial" w:hAnsi="Arial" w:cs="Arial"/>
        </w:rPr>
        <w:t xml:space="preserve">s </w:t>
      </w:r>
      <w:r w:rsidRPr="00AC424D">
        <w:rPr>
          <w:rFonts w:ascii="Arial" w:eastAsia="Arial" w:hAnsi="Arial" w:cs="Arial"/>
          <w:spacing w:val="4"/>
        </w:rPr>
        <w:t>towards CS</w:t>
      </w:r>
      <w:r w:rsidRPr="00AC424D">
        <w:rPr>
          <w:rFonts w:ascii="Arial" w:eastAsia="Arial" w:hAnsi="Arial" w:cs="Arial"/>
        </w:rPr>
        <w:t xml:space="preserve">R </w:t>
      </w:r>
      <w:r w:rsidRPr="00AC424D">
        <w:rPr>
          <w:rFonts w:ascii="Arial" w:eastAsia="Arial" w:hAnsi="Arial" w:cs="Arial"/>
          <w:spacing w:val="4"/>
        </w:rPr>
        <w:t>activities.</w:t>
      </w:r>
    </w:p>
    <w:p w:rsidR="00AC424D" w:rsidRPr="00AC424D" w:rsidRDefault="00AC424D" w:rsidP="00AC424D">
      <w:pPr>
        <w:spacing w:before="28" w:line="278" w:lineRule="auto"/>
        <w:ind w:right="-45"/>
        <w:jc w:val="both"/>
        <w:rPr>
          <w:rFonts w:ascii="Arial" w:hAnsi="Arial" w:cs="Arial"/>
        </w:rPr>
      </w:pPr>
      <w:r w:rsidRPr="00AC424D">
        <w:rPr>
          <w:rFonts w:ascii="Arial" w:hAnsi="Arial" w:cs="Arial"/>
        </w:rPr>
        <w:t xml:space="preserve">CSR contribution for the year will be determined by NGL management at the beginning of each calendar year based on audited financial statements for previous three years. Any unspent CSR allocation of a particular year, will be reviewed by the CSR Committee and decision would be taken on whether the unspent amount should be carried over to the subsequent year/s. The CSR Committee, while determining the requirement for carry over to next year, will consider various factors like availability of desired projects, </w:t>
      </w:r>
      <w:proofErr w:type="spellStart"/>
      <w:r w:rsidRPr="00AC424D">
        <w:rPr>
          <w:rFonts w:ascii="Arial" w:hAnsi="Arial" w:cs="Arial"/>
        </w:rPr>
        <w:t>utilisation</w:t>
      </w:r>
      <w:proofErr w:type="spellEnd"/>
      <w:r w:rsidRPr="00AC424D">
        <w:rPr>
          <w:rFonts w:ascii="Arial" w:hAnsi="Arial" w:cs="Arial"/>
        </w:rPr>
        <w:t xml:space="preserve"> trend, practical aspects of spending </w:t>
      </w:r>
      <w:r w:rsidRPr="00AC424D">
        <w:rPr>
          <w:rFonts w:ascii="Arial" w:hAnsi="Arial" w:cs="Arial"/>
        </w:rPr>
        <w:lastRenderedPageBreak/>
        <w:t>the required amount in a particular timeframe and best interests of all the stakeholders</w:t>
      </w:r>
    </w:p>
    <w:p w:rsidR="00AC424D" w:rsidRPr="00AC424D" w:rsidRDefault="00AC424D" w:rsidP="00AC424D">
      <w:pPr>
        <w:spacing w:before="28" w:line="278" w:lineRule="auto"/>
        <w:ind w:right="-45"/>
        <w:jc w:val="both"/>
        <w:rPr>
          <w:rFonts w:ascii="Arial" w:hAnsi="Arial" w:cs="Arial"/>
        </w:rPr>
      </w:pPr>
    </w:p>
    <w:p w:rsidR="00AC424D" w:rsidRPr="00AC424D" w:rsidRDefault="00AC424D" w:rsidP="00AC424D">
      <w:pPr>
        <w:ind w:right="3357"/>
        <w:jc w:val="both"/>
        <w:rPr>
          <w:rFonts w:ascii="Arial" w:eastAsia="Arial" w:hAnsi="Arial" w:cs="Arial"/>
          <w:b/>
          <w:bCs/>
        </w:rPr>
      </w:pPr>
      <w:r w:rsidRPr="00AC424D">
        <w:rPr>
          <w:rFonts w:ascii="Arial" w:eastAsia="Arial" w:hAnsi="Arial" w:cs="Arial"/>
          <w:b/>
          <w:bCs/>
        </w:rPr>
        <w:t xml:space="preserve">Applicability </w:t>
      </w:r>
    </w:p>
    <w:p w:rsidR="00AC424D" w:rsidRPr="00AC424D" w:rsidRDefault="00AC424D" w:rsidP="00AC424D">
      <w:pPr>
        <w:spacing w:before="28" w:line="278" w:lineRule="auto"/>
        <w:ind w:right="-45"/>
        <w:jc w:val="both"/>
        <w:rPr>
          <w:rFonts w:ascii="Arial" w:hAnsi="Arial" w:cs="Arial"/>
        </w:rPr>
      </w:pPr>
      <w:r w:rsidRPr="00AC424D">
        <w:rPr>
          <w:rFonts w:ascii="Arial" w:hAnsi="Arial" w:cs="Arial"/>
        </w:rPr>
        <w:t>NGL’s CSR Policy has been prepared in accordance with Section 135 of the Companies Act, 2013 (referred to as the Act in this policy) on CSR and in accordance with the CSR rules (hereby referred to as the Rules) notified by the Ministry of Corporate Affairs, Government of India, in 2014.</w:t>
      </w:r>
    </w:p>
    <w:p w:rsidR="00AC424D" w:rsidRPr="00AC424D" w:rsidRDefault="00AC424D" w:rsidP="00AC424D">
      <w:pPr>
        <w:pStyle w:val="Pa16"/>
        <w:rPr>
          <w:b/>
          <w:bCs/>
          <w:sz w:val="22"/>
          <w:szCs w:val="22"/>
        </w:rPr>
      </w:pPr>
    </w:p>
    <w:p w:rsidR="00AC424D" w:rsidRPr="00AC424D" w:rsidRDefault="00AC424D" w:rsidP="00AC424D">
      <w:pPr>
        <w:ind w:right="3357"/>
        <w:jc w:val="both"/>
        <w:rPr>
          <w:rFonts w:ascii="Arial" w:eastAsia="Arial" w:hAnsi="Arial" w:cs="Arial"/>
          <w:b/>
          <w:bCs/>
        </w:rPr>
      </w:pPr>
      <w:r w:rsidRPr="00AC424D">
        <w:rPr>
          <w:rFonts w:ascii="Arial" w:eastAsia="Arial" w:hAnsi="Arial" w:cs="Arial"/>
          <w:b/>
          <w:bCs/>
        </w:rPr>
        <w:t xml:space="preserve">Implementation </w:t>
      </w:r>
    </w:p>
    <w:p w:rsidR="00AC424D" w:rsidRPr="00AC424D" w:rsidRDefault="00AC424D" w:rsidP="00AC424D">
      <w:pPr>
        <w:spacing w:before="28" w:line="278" w:lineRule="auto"/>
        <w:ind w:right="-45"/>
        <w:jc w:val="both"/>
        <w:rPr>
          <w:rFonts w:ascii="Arial" w:hAnsi="Arial" w:cs="Arial"/>
        </w:rPr>
      </w:pPr>
      <w:r w:rsidRPr="00AC424D">
        <w:rPr>
          <w:rFonts w:ascii="Arial" w:hAnsi="Arial" w:cs="Arial"/>
        </w:rPr>
        <w:t>NGL’s CSR initiatives will be implemented by the NGL management under the guidance of Corporate Social Responsibility Committee (the “Committee”) of the Board of Directors (the “Board”) of NGL.</w:t>
      </w:r>
    </w:p>
    <w:p w:rsidR="00AC424D" w:rsidRPr="00AC424D" w:rsidRDefault="00AC424D" w:rsidP="00AC424D">
      <w:pPr>
        <w:spacing w:before="28" w:line="278" w:lineRule="auto"/>
        <w:ind w:right="-45"/>
        <w:jc w:val="both"/>
        <w:rPr>
          <w:rFonts w:ascii="Arial" w:hAnsi="Arial" w:cs="Arial"/>
        </w:rPr>
      </w:pPr>
    </w:p>
    <w:p w:rsidR="00AC424D" w:rsidRPr="00AC424D" w:rsidRDefault="00AC424D" w:rsidP="00AC424D">
      <w:pPr>
        <w:spacing w:before="34"/>
        <w:jc w:val="both"/>
        <w:rPr>
          <w:rFonts w:ascii="Arial" w:eastAsia="Arial" w:hAnsi="Arial" w:cs="Arial"/>
          <w:b/>
          <w:bCs/>
        </w:rPr>
      </w:pPr>
      <w:r w:rsidRPr="00AC424D">
        <w:rPr>
          <w:rFonts w:ascii="Arial" w:eastAsia="Arial" w:hAnsi="Arial" w:cs="Arial"/>
          <w:b/>
          <w:bCs/>
        </w:rPr>
        <w:t>Constitution of the CSR Committee</w:t>
      </w:r>
    </w:p>
    <w:p w:rsidR="00AC424D" w:rsidRPr="00AC424D" w:rsidRDefault="00AC424D" w:rsidP="00AC424D">
      <w:pPr>
        <w:spacing w:before="28" w:line="278" w:lineRule="auto"/>
        <w:jc w:val="both"/>
        <w:rPr>
          <w:rFonts w:ascii="Arial" w:eastAsia="Arial" w:hAnsi="Arial" w:cs="Arial"/>
          <w:spacing w:val="4"/>
        </w:rPr>
      </w:pPr>
      <w:r w:rsidRPr="00AC424D">
        <w:rPr>
          <w:rFonts w:ascii="Arial" w:eastAsia="Arial" w:hAnsi="Arial" w:cs="Arial"/>
          <w:spacing w:val="4"/>
        </w:rPr>
        <w:t>Th</w:t>
      </w:r>
      <w:r w:rsidRPr="00AC424D">
        <w:rPr>
          <w:rFonts w:ascii="Arial" w:eastAsia="Arial" w:hAnsi="Arial" w:cs="Arial"/>
        </w:rPr>
        <w:t xml:space="preserve">e </w:t>
      </w:r>
      <w:r w:rsidRPr="00AC424D">
        <w:rPr>
          <w:rFonts w:ascii="Arial" w:eastAsia="Arial" w:hAnsi="Arial" w:cs="Arial"/>
          <w:spacing w:val="4"/>
        </w:rPr>
        <w:t>Boar</w:t>
      </w:r>
      <w:r w:rsidRPr="00AC424D">
        <w:rPr>
          <w:rFonts w:ascii="Arial" w:eastAsia="Arial" w:hAnsi="Arial" w:cs="Arial"/>
        </w:rPr>
        <w:t xml:space="preserve">d </w:t>
      </w:r>
      <w:r w:rsidRPr="00AC424D">
        <w:rPr>
          <w:rFonts w:ascii="Arial" w:eastAsia="Arial" w:hAnsi="Arial" w:cs="Arial"/>
          <w:spacing w:val="4"/>
        </w:rPr>
        <w:t>ha</w:t>
      </w:r>
      <w:r w:rsidRPr="00AC424D">
        <w:rPr>
          <w:rFonts w:ascii="Arial" w:eastAsia="Arial" w:hAnsi="Arial" w:cs="Arial"/>
        </w:rPr>
        <w:t xml:space="preserve">s </w:t>
      </w:r>
      <w:r w:rsidRPr="00AC424D">
        <w:rPr>
          <w:rFonts w:ascii="Arial" w:eastAsia="Arial" w:hAnsi="Arial" w:cs="Arial"/>
          <w:spacing w:val="4"/>
        </w:rPr>
        <w:t>constitute</w:t>
      </w:r>
      <w:r w:rsidRPr="00AC424D">
        <w:rPr>
          <w:rFonts w:ascii="Arial" w:eastAsia="Arial" w:hAnsi="Arial" w:cs="Arial"/>
        </w:rPr>
        <w:t xml:space="preserve">d </w:t>
      </w:r>
      <w:r w:rsidRPr="00AC424D">
        <w:rPr>
          <w:rFonts w:ascii="Arial" w:eastAsia="Arial" w:hAnsi="Arial" w:cs="Arial"/>
          <w:spacing w:val="4"/>
        </w:rPr>
        <w:t>th</w:t>
      </w:r>
      <w:r w:rsidRPr="00AC424D">
        <w:rPr>
          <w:rFonts w:ascii="Arial" w:eastAsia="Arial" w:hAnsi="Arial" w:cs="Arial"/>
        </w:rPr>
        <w:t xml:space="preserve">e </w:t>
      </w:r>
      <w:r w:rsidRPr="00AC424D">
        <w:rPr>
          <w:rFonts w:ascii="Arial" w:eastAsia="Arial" w:hAnsi="Arial" w:cs="Arial"/>
          <w:spacing w:val="4"/>
        </w:rPr>
        <w:t>“CS</w:t>
      </w:r>
      <w:r w:rsidRPr="00AC424D">
        <w:rPr>
          <w:rFonts w:ascii="Arial" w:eastAsia="Arial" w:hAnsi="Arial" w:cs="Arial"/>
        </w:rPr>
        <w:t xml:space="preserve">R </w:t>
      </w:r>
      <w:r w:rsidRPr="00AC424D">
        <w:rPr>
          <w:rFonts w:ascii="Arial" w:eastAsia="Arial" w:hAnsi="Arial" w:cs="Arial"/>
          <w:spacing w:val="4"/>
        </w:rPr>
        <w:t>Committee</w:t>
      </w:r>
      <w:r w:rsidRPr="00AC424D">
        <w:rPr>
          <w:rFonts w:ascii="Arial" w:eastAsia="Arial" w:hAnsi="Arial" w:cs="Arial"/>
        </w:rPr>
        <w:t xml:space="preserve">” </w:t>
      </w:r>
      <w:r w:rsidRPr="00AC424D">
        <w:rPr>
          <w:rFonts w:ascii="Arial" w:eastAsia="Arial" w:hAnsi="Arial" w:cs="Arial"/>
          <w:spacing w:val="4"/>
        </w:rPr>
        <w:t>o</w:t>
      </w:r>
      <w:r w:rsidRPr="00AC424D">
        <w:rPr>
          <w:rFonts w:ascii="Arial" w:eastAsia="Arial" w:hAnsi="Arial" w:cs="Arial"/>
        </w:rPr>
        <w:t xml:space="preserve">f </w:t>
      </w:r>
      <w:r w:rsidRPr="00AC424D">
        <w:rPr>
          <w:rFonts w:ascii="Arial" w:eastAsia="Arial" w:hAnsi="Arial" w:cs="Arial"/>
          <w:spacing w:val="4"/>
        </w:rPr>
        <w:t>the Boar</w:t>
      </w:r>
      <w:r w:rsidRPr="00AC424D">
        <w:rPr>
          <w:rFonts w:ascii="Arial" w:eastAsia="Arial" w:hAnsi="Arial" w:cs="Arial"/>
        </w:rPr>
        <w:t xml:space="preserve">d </w:t>
      </w:r>
      <w:r w:rsidRPr="00AC424D">
        <w:rPr>
          <w:rFonts w:ascii="Arial" w:eastAsia="Arial" w:hAnsi="Arial" w:cs="Arial"/>
          <w:spacing w:val="4"/>
        </w:rPr>
        <w:t>o</w:t>
      </w:r>
      <w:r w:rsidRPr="00AC424D">
        <w:rPr>
          <w:rFonts w:ascii="Arial" w:eastAsia="Arial" w:hAnsi="Arial" w:cs="Arial"/>
        </w:rPr>
        <w:t xml:space="preserve">n </w:t>
      </w:r>
      <w:r w:rsidRPr="00AC424D">
        <w:rPr>
          <w:rFonts w:ascii="Arial" w:eastAsia="Arial" w:hAnsi="Arial" w:cs="Arial"/>
          <w:spacing w:val="4"/>
        </w:rPr>
        <w:t>16</w:t>
      </w:r>
      <w:r w:rsidRPr="00AC424D">
        <w:rPr>
          <w:rFonts w:ascii="Arial" w:eastAsia="Arial" w:hAnsi="Arial" w:cs="Arial"/>
          <w:spacing w:val="4"/>
          <w:vertAlign w:val="superscript"/>
        </w:rPr>
        <w:t>th</w:t>
      </w:r>
      <w:r w:rsidRPr="00AC424D">
        <w:rPr>
          <w:rFonts w:ascii="Arial" w:eastAsia="Arial" w:hAnsi="Arial" w:cs="Arial"/>
          <w:spacing w:val="4"/>
        </w:rPr>
        <w:t xml:space="preserve"> </w:t>
      </w:r>
      <w:proofErr w:type="spellStart"/>
      <w:r w:rsidRPr="00AC424D">
        <w:rPr>
          <w:rFonts w:ascii="Arial" w:eastAsia="Arial" w:hAnsi="Arial" w:cs="Arial"/>
          <w:spacing w:val="4"/>
        </w:rPr>
        <w:t>Februray</w:t>
      </w:r>
      <w:proofErr w:type="spellEnd"/>
      <w:r w:rsidRPr="00AC424D">
        <w:rPr>
          <w:rFonts w:ascii="Arial" w:eastAsia="Arial" w:hAnsi="Arial" w:cs="Arial"/>
          <w:spacing w:val="4"/>
        </w:rPr>
        <w:t xml:space="preserve"> 2015</w:t>
      </w:r>
      <w:r w:rsidRPr="00AC424D">
        <w:rPr>
          <w:rFonts w:ascii="Arial" w:eastAsia="Arial" w:hAnsi="Arial" w:cs="Arial"/>
        </w:rPr>
        <w:t xml:space="preserve"> </w:t>
      </w:r>
      <w:r w:rsidRPr="00AC424D">
        <w:rPr>
          <w:rFonts w:ascii="Arial" w:eastAsia="Arial" w:hAnsi="Arial" w:cs="Arial"/>
          <w:spacing w:val="4"/>
        </w:rPr>
        <w:t>Th</w:t>
      </w:r>
      <w:r w:rsidRPr="00AC424D">
        <w:rPr>
          <w:rFonts w:ascii="Arial" w:eastAsia="Arial" w:hAnsi="Arial" w:cs="Arial"/>
        </w:rPr>
        <w:t xml:space="preserve">e </w:t>
      </w:r>
      <w:r w:rsidRPr="00AC424D">
        <w:rPr>
          <w:rFonts w:ascii="Arial" w:eastAsia="Arial" w:hAnsi="Arial" w:cs="Arial"/>
          <w:spacing w:val="4"/>
        </w:rPr>
        <w:t>Committe</w:t>
      </w:r>
      <w:r w:rsidRPr="00AC424D">
        <w:rPr>
          <w:rFonts w:ascii="Arial" w:eastAsia="Arial" w:hAnsi="Arial" w:cs="Arial"/>
        </w:rPr>
        <w:t xml:space="preserve">e </w:t>
      </w:r>
      <w:r w:rsidRPr="00AC424D">
        <w:rPr>
          <w:rFonts w:ascii="Arial" w:eastAsia="Arial" w:hAnsi="Arial" w:cs="Arial"/>
          <w:spacing w:val="4"/>
        </w:rPr>
        <w:t>shal</w:t>
      </w:r>
      <w:r w:rsidRPr="00AC424D">
        <w:rPr>
          <w:rFonts w:ascii="Arial" w:eastAsia="Arial" w:hAnsi="Arial" w:cs="Arial"/>
        </w:rPr>
        <w:t xml:space="preserve">l </w:t>
      </w:r>
      <w:r w:rsidRPr="00AC424D">
        <w:rPr>
          <w:rFonts w:ascii="Arial" w:eastAsia="Arial" w:hAnsi="Arial" w:cs="Arial"/>
          <w:spacing w:val="4"/>
        </w:rPr>
        <w:t>consist o</w:t>
      </w:r>
      <w:r w:rsidRPr="00AC424D">
        <w:rPr>
          <w:rFonts w:ascii="Arial" w:eastAsia="Arial" w:hAnsi="Arial" w:cs="Arial"/>
        </w:rPr>
        <w:t xml:space="preserve">f </w:t>
      </w:r>
      <w:r w:rsidRPr="00AC424D">
        <w:rPr>
          <w:rFonts w:ascii="Arial" w:eastAsia="Arial" w:hAnsi="Arial" w:cs="Arial"/>
          <w:spacing w:val="4"/>
        </w:rPr>
        <w:t>minimu</w:t>
      </w:r>
      <w:r w:rsidRPr="00AC424D">
        <w:rPr>
          <w:rFonts w:ascii="Arial" w:eastAsia="Arial" w:hAnsi="Arial" w:cs="Arial"/>
        </w:rPr>
        <w:t xml:space="preserve">m </w:t>
      </w:r>
      <w:r w:rsidRPr="00AC424D">
        <w:rPr>
          <w:rFonts w:ascii="Arial" w:eastAsia="Arial" w:hAnsi="Arial" w:cs="Arial"/>
          <w:spacing w:val="4"/>
        </w:rPr>
        <w:t>o</w:t>
      </w:r>
      <w:r w:rsidRPr="00AC424D">
        <w:rPr>
          <w:rFonts w:ascii="Arial" w:eastAsia="Arial" w:hAnsi="Arial" w:cs="Arial"/>
        </w:rPr>
        <w:t xml:space="preserve">f </w:t>
      </w:r>
      <w:r w:rsidRPr="00AC424D">
        <w:rPr>
          <w:rFonts w:ascii="Arial" w:eastAsia="Arial" w:hAnsi="Arial" w:cs="Arial"/>
          <w:spacing w:val="4"/>
        </w:rPr>
        <w:t>thre</w:t>
      </w:r>
      <w:r w:rsidRPr="00AC424D">
        <w:rPr>
          <w:rFonts w:ascii="Arial" w:eastAsia="Arial" w:hAnsi="Arial" w:cs="Arial"/>
        </w:rPr>
        <w:t xml:space="preserve">e </w:t>
      </w:r>
      <w:r w:rsidRPr="00AC424D">
        <w:rPr>
          <w:rFonts w:ascii="Arial" w:eastAsia="Arial" w:hAnsi="Arial" w:cs="Arial"/>
          <w:spacing w:val="4"/>
        </w:rPr>
        <w:t>member</w:t>
      </w:r>
      <w:r w:rsidRPr="00AC424D">
        <w:rPr>
          <w:rFonts w:ascii="Arial" w:eastAsia="Arial" w:hAnsi="Arial" w:cs="Arial"/>
        </w:rPr>
        <w:t xml:space="preserve">s </w:t>
      </w:r>
      <w:r w:rsidRPr="00AC424D">
        <w:rPr>
          <w:rFonts w:ascii="Arial" w:eastAsia="Arial" w:hAnsi="Arial" w:cs="Arial"/>
          <w:spacing w:val="4"/>
        </w:rPr>
        <w:t>wit</w:t>
      </w:r>
      <w:r w:rsidRPr="00AC424D">
        <w:rPr>
          <w:rFonts w:ascii="Arial" w:eastAsia="Arial" w:hAnsi="Arial" w:cs="Arial"/>
        </w:rPr>
        <w:t xml:space="preserve">h </w:t>
      </w:r>
      <w:r w:rsidRPr="00AC424D">
        <w:rPr>
          <w:rFonts w:ascii="Arial" w:eastAsia="Arial" w:hAnsi="Arial" w:cs="Arial"/>
          <w:spacing w:val="4"/>
        </w:rPr>
        <w:t>a</w:t>
      </w:r>
      <w:r w:rsidRPr="00AC424D">
        <w:rPr>
          <w:rFonts w:ascii="Arial" w:eastAsia="Arial" w:hAnsi="Arial" w:cs="Arial"/>
        </w:rPr>
        <w:t xml:space="preserve">t </w:t>
      </w:r>
      <w:r w:rsidRPr="00AC424D">
        <w:rPr>
          <w:rFonts w:ascii="Arial" w:eastAsia="Arial" w:hAnsi="Arial" w:cs="Arial"/>
          <w:spacing w:val="4"/>
        </w:rPr>
        <w:t>leas</w:t>
      </w:r>
      <w:r w:rsidRPr="00AC424D">
        <w:rPr>
          <w:rFonts w:ascii="Arial" w:eastAsia="Arial" w:hAnsi="Arial" w:cs="Arial"/>
        </w:rPr>
        <w:t xml:space="preserve">t </w:t>
      </w:r>
      <w:r w:rsidRPr="00AC424D">
        <w:rPr>
          <w:rFonts w:ascii="Arial" w:eastAsia="Arial" w:hAnsi="Arial" w:cs="Arial"/>
          <w:spacing w:val="4"/>
        </w:rPr>
        <w:t>on</w:t>
      </w:r>
      <w:r w:rsidRPr="00AC424D">
        <w:rPr>
          <w:rFonts w:ascii="Arial" w:eastAsia="Arial" w:hAnsi="Arial" w:cs="Arial"/>
        </w:rPr>
        <w:t xml:space="preserve">e </w:t>
      </w:r>
      <w:r w:rsidRPr="00AC424D">
        <w:rPr>
          <w:rFonts w:ascii="Arial" w:eastAsia="Arial" w:hAnsi="Arial" w:cs="Arial"/>
          <w:spacing w:val="4"/>
        </w:rPr>
        <w:t>bein</w:t>
      </w:r>
      <w:r w:rsidRPr="00AC424D">
        <w:rPr>
          <w:rFonts w:ascii="Arial" w:eastAsia="Arial" w:hAnsi="Arial" w:cs="Arial"/>
        </w:rPr>
        <w:t xml:space="preserve">g </w:t>
      </w:r>
      <w:r w:rsidRPr="00AC424D">
        <w:rPr>
          <w:rFonts w:ascii="Arial" w:eastAsia="Arial" w:hAnsi="Arial" w:cs="Arial"/>
          <w:spacing w:val="4"/>
        </w:rPr>
        <w:t>an Independen</w:t>
      </w:r>
      <w:r w:rsidRPr="00AC424D">
        <w:rPr>
          <w:rFonts w:ascii="Arial" w:eastAsia="Arial" w:hAnsi="Arial" w:cs="Arial"/>
        </w:rPr>
        <w:t xml:space="preserve">t </w:t>
      </w:r>
      <w:r w:rsidRPr="00AC424D">
        <w:rPr>
          <w:rFonts w:ascii="Arial" w:eastAsia="Arial" w:hAnsi="Arial" w:cs="Arial"/>
          <w:spacing w:val="4"/>
        </w:rPr>
        <w:t>Directo</w:t>
      </w:r>
      <w:r w:rsidRPr="00AC424D">
        <w:rPr>
          <w:rFonts w:ascii="Arial" w:eastAsia="Arial" w:hAnsi="Arial" w:cs="Arial"/>
          <w:spacing w:val="-6"/>
        </w:rPr>
        <w:t>r</w:t>
      </w:r>
      <w:r w:rsidRPr="00AC424D">
        <w:rPr>
          <w:rFonts w:ascii="Arial" w:eastAsia="Arial" w:hAnsi="Arial" w:cs="Arial"/>
        </w:rPr>
        <w:t xml:space="preserve">. </w:t>
      </w:r>
      <w:r w:rsidRPr="00AC424D">
        <w:rPr>
          <w:rFonts w:ascii="Arial" w:eastAsia="Arial" w:hAnsi="Arial" w:cs="Arial"/>
          <w:spacing w:val="4"/>
        </w:rPr>
        <w:t>Th</w:t>
      </w:r>
      <w:r w:rsidRPr="00AC424D">
        <w:rPr>
          <w:rFonts w:ascii="Arial" w:eastAsia="Arial" w:hAnsi="Arial" w:cs="Arial"/>
        </w:rPr>
        <w:t xml:space="preserve">e </w:t>
      </w:r>
      <w:r w:rsidRPr="00AC424D">
        <w:rPr>
          <w:rFonts w:ascii="Arial" w:eastAsia="Arial" w:hAnsi="Arial" w:cs="Arial"/>
          <w:spacing w:val="4"/>
        </w:rPr>
        <w:t>presen</w:t>
      </w:r>
      <w:r w:rsidRPr="00AC424D">
        <w:rPr>
          <w:rFonts w:ascii="Arial" w:eastAsia="Arial" w:hAnsi="Arial" w:cs="Arial"/>
        </w:rPr>
        <w:t xml:space="preserve">t </w:t>
      </w:r>
      <w:r w:rsidRPr="00AC424D">
        <w:rPr>
          <w:rFonts w:ascii="Arial" w:eastAsia="Arial" w:hAnsi="Arial" w:cs="Arial"/>
          <w:spacing w:val="4"/>
        </w:rPr>
        <w:t>constitutio</w:t>
      </w:r>
      <w:r w:rsidRPr="00AC424D">
        <w:rPr>
          <w:rFonts w:ascii="Arial" w:eastAsia="Arial" w:hAnsi="Arial" w:cs="Arial"/>
        </w:rPr>
        <w:t xml:space="preserve">n </w:t>
      </w:r>
      <w:r w:rsidRPr="00AC424D">
        <w:rPr>
          <w:rFonts w:ascii="Arial" w:eastAsia="Arial" w:hAnsi="Arial" w:cs="Arial"/>
          <w:spacing w:val="4"/>
        </w:rPr>
        <w:t>o</w:t>
      </w:r>
      <w:r w:rsidRPr="00AC424D">
        <w:rPr>
          <w:rFonts w:ascii="Arial" w:eastAsia="Arial" w:hAnsi="Arial" w:cs="Arial"/>
        </w:rPr>
        <w:t xml:space="preserve">f </w:t>
      </w:r>
      <w:r w:rsidRPr="00AC424D">
        <w:rPr>
          <w:rFonts w:ascii="Arial" w:eastAsia="Arial" w:hAnsi="Arial" w:cs="Arial"/>
          <w:spacing w:val="4"/>
        </w:rPr>
        <w:t>th</w:t>
      </w:r>
      <w:r w:rsidRPr="00AC424D">
        <w:rPr>
          <w:rFonts w:ascii="Arial" w:eastAsia="Arial" w:hAnsi="Arial" w:cs="Arial"/>
        </w:rPr>
        <w:t xml:space="preserve">e </w:t>
      </w:r>
      <w:r w:rsidRPr="00AC424D">
        <w:rPr>
          <w:rFonts w:ascii="Arial" w:eastAsia="Arial" w:hAnsi="Arial" w:cs="Arial"/>
          <w:spacing w:val="4"/>
        </w:rPr>
        <w:t>CSR Committe</w:t>
      </w:r>
      <w:r w:rsidRPr="00AC424D">
        <w:rPr>
          <w:rFonts w:ascii="Arial" w:eastAsia="Arial" w:hAnsi="Arial" w:cs="Arial"/>
        </w:rPr>
        <w:t xml:space="preserve">e </w:t>
      </w:r>
      <w:r w:rsidRPr="00AC424D">
        <w:rPr>
          <w:rFonts w:ascii="Arial" w:eastAsia="Arial" w:hAnsi="Arial" w:cs="Arial"/>
          <w:spacing w:val="4"/>
        </w:rPr>
        <w:t>i</w:t>
      </w:r>
      <w:r w:rsidRPr="00AC424D">
        <w:rPr>
          <w:rFonts w:ascii="Arial" w:eastAsia="Arial" w:hAnsi="Arial" w:cs="Arial"/>
        </w:rPr>
        <w:t xml:space="preserve">s </w:t>
      </w:r>
      <w:r w:rsidRPr="00AC424D">
        <w:rPr>
          <w:rFonts w:ascii="Arial" w:eastAsia="Arial" w:hAnsi="Arial" w:cs="Arial"/>
          <w:spacing w:val="4"/>
        </w:rPr>
        <w:t>a</w:t>
      </w:r>
      <w:r w:rsidRPr="00AC424D">
        <w:rPr>
          <w:rFonts w:ascii="Arial" w:eastAsia="Arial" w:hAnsi="Arial" w:cs="Arial"/>
        </w:rPr>
        <w:t xml:space="preserve">s </w:t>
      </w:r>
      <w:r w:rsidRPr="00AC424D">
        <w:rPr>
          <w:rFonts w:ascii="Arial" w:eastAsia="Arial" w:hAnsi="Arial" w:cs="Arial"/>
          <w:spacing w:val="4"/>
        </w:rPr>
        <w:t>follows:</w:t>
      </w:r>
    </w:p>
    <w:p w:rsidR="00AC424D" w:rsidRPr="00AC424D" w:rsidRDefault="00AC424D" w:rsidP="00AC424D">
      <w:pPr>
        <w:widowControl/>
        <w:numPr>
          <w:ilvl w:val="0"/>
          <w:numId w:val="7"/>
        </w:numPr>
        <w:autoSpaceDE w:val="0"/>
        <w:autoSpaceDN w:val="0"/>
        <w:adjustRightInd w:val="0"/>
        <w:spacing w:after="0" w:line="240" w:lineRule="auto"/>
        <w:jc w:val="both"/>
        <w:rPr>
          <w:rFonts w:ascii="Arial" w:eastAsia="Arial" w:hAnsi="Arial" w:cs="Arial"/>
          <w:spacing w:val="4"/>
        </w:rPr>
      </w:pPr>
      <w:r w:rsidRPr="00AC424D">
        <w:rPr>
          <w:rFonts w:ascii="Arial" w:eastAsia="Arial" w:hAnsi="Arial" w:cs="Arial"/>
          <w:spacing w:val="4"/>
        </w:rPr>
        <w:t xml:space="preserve">Mr. </w:t>
      </w:r>
      <w:proofErr w:type="spellStart"/>
      <w:r w:rsidRPr="00AC424D">
        <w:rPr>
          <w:rFonts w:ascii="Arial" w:eastAsia="Arial" w:hAnsi="Arial" w:cs="Arial"/>
          <w:spacing w:val="4"/>
        </w:rPr>
        <w:t>Milind</w:t>
      </w:r>
      <w:proofErr w:type="spellEnd"/>
      <w:r w:rsidRPr="00AC424D">
        <w:rPr>
          <w:rFonts w:ascii="Arial" w:eastAsia="Arial" w:hAnsi="Arial" w:cs="Arial"/>
          <w:spacing w:val="4"/>
        </w:rPr>
        <w:t xml:space="preserve"> </w:t>
      </w:r>
      <w:proofErr w:type="spellStart"/>
      <w:r w:rsidRPr="00AC424D">
        <w:rPr>
          <w:rFonts w:ascii="Arial" w:eastAsia="Arial" w:hAnsi="Arial" w:cs="Arial"/>
          <w:spacing w:val="4"/>
        </w:rPr>
        <w:t>Shinde</w:t>
      </w:r>
      <w:proofErr w:type="spellEnd"/>
      <w:r w:rsidRPr="00AC424D">
        <w:rPr>
          <w:rFonts w:ascii="Arial" w:eastAsia="Arial" w:hAnsi="Arial" w:cs="Arial"/>
          <w:spacing w:val="4"/>
        </w:rPr>
        <w:t>-Chairman</w:t>
      </w:r>
    </w:p>
    <w:p w:rsidR="00AC424D" w:rsidRPr="00AC424D" w:rsidRDefault="00AC424D" w:rsidP="00AC424D">
      <w:pPr>
        <w:widowControl/>
        <w:numPr>
          <w:ilvl w:val="0"/>
          <w:numId w:val="7"/>
        </w:numPr>
        <w:autoSpaceDE w:val="0"/>
        <w:autoSpaceDN w:val="0"/>
        <w:adjustRightInd w:val="0"/>
        <w:spacing w:after="0" w:line="240" w:lineRule="auto"/>
        <w:jc w:val="both"/>
        <w:rPr>
          <w:rFonts w:ascii="Arial" w:eastAsia="Arial" w:hAnsi="Arial" w:cs="Arial"/>
          <w:spacing w:val="4"/>
        </w:rPr>
      </w:pPr>
      <w:r w:rsidRPr="00AC424D">
        <w:rPr>
          <w:rFonts w:ascii="Arial" w:eastAsia="Arial" w:hAnsi="Arial" w:cs="Arial"/>
          <w:spacing w:val="4"/>
        </w:rPr>
        <w:t>Mr. Rajesh Lawande- Member</w:t>
      </w:r>
    </w:p>
    <w:p w:rsidR="00AC424D" w:rsidRPr="00AC424D" w:rsidRDefault="00AC424D" w:rsidP="00AC424D">
      <w:pPr>
        <w:widowControl/>
        <w:numPr>
          <w:ilvl w:val="0"/>
          <w:numId w:val="7"/>
        </w:numPr>
        <w:autoSpaceDE w:val="0"/>
        <w:autoSpaceDN w:val="0"/>
        <w:adjustRightInd w:val="0"/>
        <w:spacing w:after="0" w:line="240" w:lineRule="auto"/>
        <w:jc w:val="both"/>
        <w:rPr>
          <w:rFonts w:ascii="Arial" w:eastAsia="Arial" w:hAnsi="Arial" w:cs="Arial"/>
          <w:spacing w:val="4"/>
        </w:rPr>
      </w:pPr>
      <w:r w:rsidRPr="00AC424D">
        <w:rPr>
          <w:rFonts w:ascii="Arial" w:eastAsia="Arial" w:hAnsi="Arial" w:cs="Arial"/>
          <w:spacing w:val="4"/>
        </w:rPr>
        <w:t xml:space="preserve">Mrs. </w:t>
      </w:r>
      <w:proofErr w:type="spellStart"/>
      <w:r w:rsidRPr="00AC424D">
        <w:rPr>
          <w:rFonts w:ascii="Arial" w:eastAsia="Arial" w:hAnsi="Arial" w:cs="Arial"/>
          <w:spacing w:val="4"/>
        </w:rPr>
        <w:t>Ajita</w:t>
      </w:r>
      <w:proofErr w:type="spellEnd"/>
      <w:r w:rsidRPr="00AC424D">
        <w:rPr>
          <w:rFonts w:ascii="Arial" w:eastAsia="Arial" w:hAnsi="Arial" w:cs="Arial"/>
          <w:spacing w:val="4"/>
        </w:rPr>
        <w:t xml:space="preserve"> Nachane- Member</w:t>
      </w:r>
    </w:p>
    <w:p w:rsidR="00AC424D" w:rsidRPr="00AC424D" w:rsidRDefault="00AC424D" w:rsidP="00AC424D">
      <w:pPr>
        <w:spacing w:before="28" w:line="278" w:lineRule="auto"/>
        <w:ind w:right="796"/>
        <w:jc w:val="both"/>
        <w:rPr>
          <w:rFonts w:ascii="Arial" w:eastAsia="Arial" w:hAnsi="Arial" w:cs="Arial"/>
          <w:spacing w:val="4"/>
        </w:rPr>
      </w:pPr>
    </w:p>
    <w:p w:rsidR="00AC424D" w:rsidRPr="00AC424D" w:rsidRDefault="00AC424D" w:rsidP="00AC424D">
      <w:pPr>
        <w:spacing w:line="278" w:lineRule="auto"/>
        <w:jc w:val="both"/>
        <w:rPr>
          <w:rFonts w:ascii="Arial" w:eastAsia="Arial" w:hAnsi="Arial" w:cs="Arial"/>
        </w:rPr>
      </w:pPr>
      <w:r w:rsidRPr="00AC424D">
        <w:rPr>
          <w:rFonts w:ascii="Arial" w:eastAsia="Arial" w:hAnsi="Arial" w:cs="Arial"/>
          <w:spacing w:val="4"/>
        </w:rPr>
        <w:t>Th</w:t>
      </w:r>
      <w:r w:rsidRPr="00AC424D">
        <w:rPr>
          <w:rFonts w:ascii="Arial" w:eastAsia="Arial" w:hAnsi="Arial" w:cs="Arial"/>
        </w:rPr>
        <w:t xml:space="preserve">e </w:t>
      </w:r>
      <w:r w:rsidRPr="00AC424D">
        <w:rPr>
          <w:rFonts w:ascii="Arial" w:eastAsia="Arial" w:hAnsi="Arial" w:cs="Arial"/>
          <w:spacing w:val="4"/>
        </w:rPr>
        <w:t>Boar</w:t>
      </w:r>
      <w:r w:rsidRPr="00AC424D">
        <w:rPr>
          <w:rFonts w:ascii="Arial" w:eastAsia="Arial" w:hAnsi="Arial" w:cs="Arial"/>
        </w:rPr>
        <w:t xml:space="preserve">d </w:t>
      </w:r>
      <w:r w:rsidRPr="00AC424D">
        <w:rPr>
          <w:rFonts w:ascii="Arial" w:eastAsia="Arial" w:hAnsi="Arial" w:cs="Arial"/>
          <w:spacing w:val="4"/>
        </w:rPr>
        <w:t>ha</w:t>
      </w:r>
      <w:r w:rsidRPr="00AC424D">
        <w:rPr>
          <w:rFonts w:ascii="Arial" w:eastAsia="Arial" w:hAnsi="Arial" w:cs="Arial"/>
        </w:rPr>
        <w:t xml:space="preserve">s </w:t>
      </w:r>
      <w:r w:rsidRPr="00AC424D">
        <w:rPr>
          <w:rFonts w:ascii="Arial" w:eastAsia="Arial" w:hAnsi="Arial" w:cs="Arial"/>
          <w:spacing w:val="4"/>
        </w:rPr>
        <w:t>authorit</w:t>
      </w:r>
      <w:r w:rsidRPr="00AC424D">
        <w:rPr>
          <w:rFonts w:ascii="Arial" w:eastAsia="Arial" w:hAnsi="Arial" w:cs="Arial"/>
        </w:rPr>
        <w:t xml:space="preserve">y </w:t>
      </w:r>
      <w:r w:rsidRPr="00AC424D">
        <w:rPr>
          <w:rFonts w:ascii="Arial" w:eastAsia="Arial" w:hAnsi="Arial" w:cs="Arial"/>
          <w:spacing w:val="4"/>
        </w:rPr>
        <w:t>t</w:t>
      </w:r>
      <w:r w:rsidRPr="00AC424D">
        <w:rPr>
          <w:rFonts w:ascii="Arial" w:eastAsia="Arial" w:hAnsi="Arial" w:cs="Arial"/>
        </w:rPr>
        <w:t xml:space="preserve">o reconstitute </w:t>
      </w:r>
      <w:r w:rsidRPr="00AC424D">
        <w:rPr>
          <w:rFonts w:ascii="Arial" w:eastAsia="Arial" w:hAnsi="Arial" w:cs="Arial"/>
          <w:spacing w:val="4"/>
        </w:rPr>
        <w:t>thi</w:t>
      </w:r>
      <w:r w:rsidRPr="00AC424D">
        <w:rPr>
          <w:rFonts w:ascii="Arial" w:eastAsia="Arial" w:hAnsi="Arial" w:cs="Arial"/>
        </w:rPr>
        <w:t xml:space="preserve">s </w:t>
      </w:r>
      <w:r w:rsidRPr="00AC424D">
        <w:rPr>
          <w:rFonts w:ascii="Arial" w:eastAsia="Arial" w:hAnsi="Arial" w:cs="Arial"/>
          <w:spacing w:val="4"/>
        </w:rPr>
        <w:t>Committee fro</w:t>
      </w:r>
      <w:r w:rsidRPr="00AC424D">
        <w:rPr>
          <w:rFonts w:ascii="Arial" w:eastAsia="Arial" w:hAnsi="Arial" w:cs="Arial"/>
        </w:rPr>
        <w:t xml:space="preserve">m </w:t>
      </w:r>
      <w:r w:rsidRPr="00AC424D">
        <w:rPr>
          <w:rFonts w:ascii="Arial" w:eastAsia="Arial" w:hAnsi="Arial" w:cs="Arial"/>
          <w:spacing w:val="4"/>
        </w:rPr>
        <w:t>tim</w:t>
      </w:r>
      <w:r w:rsidRPr="00AC424D">
        <w:rPr>
          <w:rFonts w:ascii="Arial" w:eastAsia="Arial" w:hAnsi="Arial" w:cs="Arial"/>
        </w:rPr>
        <w:t xml:space="preserve">e </w:t>
      </w:r>
      <w:r w:rsidRPr="00AC424D">
        <w:rPr>
          <w:rFonts w:ascii="Arial" w:eastAsia="Arial" w:hAnsi="Arial" w:cs="Arial"/>
          <w:spacing w:val="4"/>
        </w:rPr>
        <w:t>t</w:t>
      </w:r>
      <w:r w:rsidRPr="00AC424D">
        <w:rPr>
          <w:rFonts w:ascii="Arial" w:eastAsia="Arial" w:hAnsi="Arial" w:cs="Arial"/>
        </w:rPr>
        <w:t xml:space="preserve">o </w:t>
      </w:r>
      <w:r w:rsidRPr="00AC424D">
        <w:rPr>
          <w:rFonts w:ascii="Arial" w:eastAsia="Arial" w:hAnsi="Arial" w:cs="Arial"/>
          <w:spacing w:val="4"/>
        </w:rPr>
        <w:t>time.</w:t>
      </w:r>
    </w:p>
    <w:p w:rsidR="00AC424D" w:rsidRPr="00AC424D" w:rsidRDefault="00AC424D" w:rsidP="00AC424D">
      <w:pPr>
        <w:ind w:right="3598"/>
        <w:jc w:val="both"/>
        <w:rPr>
          <w:rFonts w:ascii="Arial" w:eastAsia="Arial" w:hAnsi="Arial" w:cs="Arial"/>
          <w:b/>
          <w:bCs/>
        </w:rPr>
      </w:pPr>
    </w:p>
    <w:p w:rsidR="00AC424D" w:rsidRPr="00824857" w:rsidRDefault="00AC424D" w:rsidP="00824857">
      <w:pPr>
        <w:ind w:right="180"/>
        <w:jc w:val="both"/>
        <w:rPr>
          <w:rFonts w:ascii="Arial" w:eastAsia="Arial" w:hAnsi="Arial" w:cs="Arial"/>
        </w:rPr>
      </w:pPr>
      <w:r w:rsidRPr="00AC424D">
        <w:rPr>
          <w:rFonts w:ascii="Arial" w:eastAsia="Arial" w:hAnsi="Arial" w:cs="Arial"/>
          <w:b/>
          <w:bCs/>
        </w:rPr>
        <w:t>Meetings and quorum</w:t>
      </w:r>
    </w:p>
    <w:p w:rsidR="00AC424D" w:rsidRPr="00AC424D" w:rsidRDefault="00AC424D" w:rsidP="00AC424D">
      <w:pPr>
        <w:spacing w:line="278" w:lineRule="auto"/>
        <w:jc w:val="both"/>
        <w:rPr>
          <w:rFonts w:ascii="Arial" w:eastAsia="Arial" w:hAnsi="Arial" w:cs="Arial"/>
          <w:spacing w:val="4"/>
        </w:rPr>
      </w:pPr>
      <w:r w:rsidRPr="00AC424D">
        <w:rPr>
          <w:rFonts w:ascii="Arial" w:eastAsia="Arial" w:hAnsi="Arial" w:cs="Arial"/>
          <w:spacing w:val="4"/>
        </w:rPr>
        <w:t>The Committee shall meet at least twice a year. Two members present shall form the quorum for the meeting of the Committee.</w:t>
      </w:r>
    </w:p>
    <w:p w:rsidR="00AC424D" w:rsidRPr="00AC424D" w:rsidRDefault="00AC424D" w:rsidP="00AC424D">
      <w:pPr>
        <w:spacing w:before="14" w:line="240" w:lineRule="exact"/>
        <w:rPr>
          <w:rFonts w:ascii="Arial" w:hAnsi="Arial" w:cs="Arial"/>
        </w:rPr>
      </w:pPr>
    </w:p>
    <w:p w:rsidR="00AC424D" w:rsidRPr="00AC424D" w:rsidRDefault="00AC424D" w:rsidP="00AC424D">
      <w:pPr>
        <w:tabs>
          <w:tab w:val="left" w:pos="4770"/>
        </w:tabs>
        <w:jc w:val="both"/>
        <w:rPr>
          <w:rFonts w:ascii="Arial" w:eastAsia="Arial" w:hAnsi="Arial" w:cs="Arial"/>
          <w:b/>
          <w:bCs/>
        </w:rPr>
      </w:pPr>
      <w:r w:rsidRPr="00AC424D">
        <w:rPr>
          <w:rFonts w:ascii="Arial" w:eastAsia="Arial" w:hAnsi="Arial" w:cs="Arial"/>
          <w:b/>
          <w:bCs/>
        </w:rPr>
        <w:t>Roles and responsibilities of the Committee:</w:t>
      </w:r>
    </w:p>
    <w:p w:rsidR="00AC424D" w:rsidRPr="00AC424D" w:rsidRDefault="00AC424D" w:rsidP="00AC424D">
      <w:pPr>
        <w:spacing w:before="28"/>
        <w:ind w:right="797"/>
        <w:jc w:val="both"/>
        <w:rPr>
          <w:rFonts w:ascii="Arial" w:eastAsia="Arial" w:hAnsi="Arial" w:cs="Arial"/>
          <w:spacing w:val="4"/>
        </w:rPr>
      </w:pPr>
      <w:r w:rsidRPr="00AC424D">
        <w:rPr>
          <w:rFonts w:ascii="Arial" w:eastAsia="Arial" w:hAnsi="Arial" w:cs="Arial"/>
          <w:spacing w:val="4"/>
        </w:rPr>
        <w:t>Th</w:t>
      </w:r>
      <w:r w:rsidRPr="00AC424D">
        <w:rPr>
          <w:rFonts w:ascii="Arial" w:eastAsia="Arial" w:hAnsi="Arial" w:cs="Arial"/>
        </w:rPr>
        <w:t xml:space="preserve">e </w:t>
      </w:r>
      <w:r w:rsidRPr="00AC424D">
        <w:rPr>
          <w:rFonts w:ascii="Arial" w:eastAsia="Arial" w:hAnsi="Arial" w:cs="Arial"/>
          <w:spacing w:val="4"/>
        </w:rPr>
        <w:t>role</w:t>
      </w:r>
      <w:r w:rsidRPr="00AC424D">
        <w:rPr>
          <w:rFonts w:ascii="Arial" w:eastAsia="Arial" w:hAnsi="Arial" w:cs="Arial"/>
        </w:rPr>
        <w:t xml:space="preserve">s </w:t>
      </w:r>
      <w:r w:rsidRPr="00AC424D">
        <w:rPr>
          <w:rFonts w:ascii="Arial" w:eastAsia="Arial" w:hAnsi="Arial" w:cs="Arial"/>
          <w:spacing w:val="4"/>
        </w:rPr>
        <w:t>an</w:t>
      </w:r>
      <w:r w:rsidRPr="00AC424D">
        <w:rPr>
          <w:rFonts w:ascii="Arial" w:eastAsia="Arial" w:hAnsi="Arial" w:cs="Arial"/>
        </w:rPr>
        <w:t xml:space="preserve">d </w:t>
      </w:r>
      <w:r w:rsidRPr="00AC424D">
        <w:rPr>
          <w:rFonts w:ascii="Arial" w:eastAsia="Arial" w:hAnsi="Arial" w:cs="Arial"/>
          <w:spacing w:val="4"/>
        </w:rPr>
        <w:t>responsibilitie</w:t>
      </w:r>
      <w:r w:rsidRPr="00AC424D">
        <w:rPr>
          <w:rFonts w:ascii="Arial" w:eastAsia="Arial" w:hAnsi="Arial" w:cs="Arial"/>
        </w:rPr>
        <w:t xml:space="preserve">s </w:t>
      </w:r>
      <w:r w:rsidRPr="00AC424D">
        <w:rPr>
          <w:rFonts w:ascii="Arial" w:eastAsia="Arial" w:hAnsi="Arial" w:cs="Arial"/>
          <w:spacing w:val="4"/>
        </w:rPr>
        <w:t>o</w:t>
      </w:r>
      <w:r w:rsidRPr="00AC424D">
        <w:rPr>
          <w:rFonts w:ascii="Arial" w:eastAsia="Arial" w:hAnsi="Arial" w:cs="Arial"/>
        </w:rPr>
        <w:t xml:space="preserve">f </w:t>
      </w:r>
      <w:r w:rsidRPr="00AC424D">
        <w:rPr>
          <w:rFonts w:ascii="Arial" w:eastAsia="Arial" w:hAnsi="Arial" w:cs="Arial"/>
          <w:spacing w:val="4"/>
        </w:rPr>
        <w:t>th</w:t>
      </w:r>
      <w:r w:rsidRPr="00AC424D">
        <w:rPr>
          <w:rFonts w:ascii="Arial" w:eastAsia="Arial" w:hAnsi="Arial" w:cs="Arial"/>
        </w:rPr>
        <w:t xml:space="preserve">e </w:t>
      </w:r>
      <w:r w:rsidRPr="00AC424D">
        <w:rPr>
          <w:rFonts w:ascii="Arial" w:eastAsia="Arial" w:hAnsi="Arial" w:cs="Arial"/>
          <w:spacing w:val="4"/>
        </w:rPr>
        <w:t>Committe</w:t>
      </w:r>
      <w:r w:rsidRPr="00AC424D">
        <w:rPr>
          <w:rFonts w:ascii="Arial" w:eastAsia="Arial" w:hAnsi="Arial" w:cs="Arial"/>
        </w:rPr>
        <w:t xml:space="preserve">e </w:t>
      </w:r>
      <w:r w:rsidRPr="00AC424D">
        <w:rPr>
          <w:rFonts w:ascii="Arial" w:eastAsia="Arial" w:hAnsi="Arial" w:cs="Arial"/>
          <w:spacing w:val="4"/>
        </w:rPr>
        <w:t>shal</w:t>
      </w:r>
      <w:r w:rsidRPr="00AC424D">
        <w:rPr>
          <w:rFonts w:ascii="Arial" w:eastAsia="Arial" w:hAnsi="Arial" w:cs="Arial"/>
        </w:rPr>
        <w:t xml:space="preserve">l </w:t>
      </w:r>
      <w:r w:rsidRPr="00AC424D">
        <w:rPr>
          <w:rFonts w:ascii="Arial" w:eastAsia="Arial" w:hAnsi="Arial" w:cs="Arial"/>
          <w:spacing w:val="4"/>
        </w:rPr>
        <w:t>b</w:t>
      </w:r>
      <w:r w:rsidRPr="00AC424D">
        <w:rPr>
          <w:rFonts w:ascii="Arial" w:eastAsia="Arial" w:hAnsi="Arial" w:cs="Arial"/>
        </w:rPr>
        <w:t xml:space="preserve">e </w:t>
      </w:r>
      <w:r w:rsidRPr="00AC424D">
        <w:rPr>
          <w:rFonts w:ascii="Arial" w:eastAsia="Arial" w:hAnsi="Arial" w:cs="Arial"/>
          <w:spacing w:val="4"/>
        </w:rPr>
        <w:t>the following:</w:t>
      </w:r>
    </w:p>
    <w:p w:rsidR="00AC424D" w:rsidRPr="00AC424D" w:rsidRDefault="00AC424D" w:rsidP="00AC424D">
      <w:pPr>
        <w:pStyle w:val="ListParagraph"/>
        <w:numPr>
          <w:ilvl w:val="0"/>
          <w:numId w:val="2"/>
        </w:numPr>
        <w:spacing w:after="0" w:line="278" w:lineRule="auto"/>
        <w:ind w:left="360"/>
        <w:jc w:val="both"/>
        <w:rPr>
          <w:rFonts w:ascii="Arial" w:eastAsia="Arial" w:hAnsi="Arial" w:cs="Arial"/>
          <w:spacing w:val="4"/>
        </w:rPr>
      </w:pPr>
      <w:r w:rsidRPr="00AC424D">
        <w:rPr>
          <w:rFonts w:ascii="Arial" w:eastAsia="Arial" w:hAnsi="Arial" w:cs="Arial"/>
          <w:spacing w:val="4"/>
        </w:rPr>
        <w:t>Formulate, monitor and recommend to the Board, the CSR Policy</w:t>
      </w:r>
    </w:p>
    <w:p w:rsidR="00AC424D" w:rsidRPr="00AC424D" w:rsidRDefault="00AC424D" w:rsidP="00AC424D">
      <w:pPr>
        <w:pStyle w:val="ListParagraph"/>
        <w:numPr>
          <w:ilvl w:val="0"/>
          <w:numId w:val="2"/>
        </w:numPr>
        <w:spacing w:before="33" w:after="0" w:line="278" w:lineRule="auto"/>
        <w:ind w:left="360"/>
        <w:rPr>
          <w:rFonts w:ascii="Arial" w:eastAsia="Arial" w:hAnsi="Arial" w:cs="Arial"/>
        </w:rPr>
      </w:pPr>
      <w:r w:rsidRPr="00AC424D">
        <w:rPr>
          <w:rFonts w:ascii="Arial" w:eastAsia="Arial" w:hAnsi="Arial" w:cs="Arial"/>
          <w:spacing w:val="4"/>
        </w:rPr>
        <w:t>Recommen</w:t>
      </w:r>
      <w:r w:rsidRPr="00AC424D">
        <w:rPr>
          <w:rFonts w:ascii="Arial" w:eastAsia="Arial" w:hAnsi="Arial" w:cs="Arial"/>
        </w:rPr>
        <w:t xml:space="preserve">d </w:t>
      </w:r>
      <w:r w:rsidRPr="00AC424D">
        <w:rPr>
          <w:rFonts w:ascii="Arial" w:eastAsia="Arial" w:hAnsi="Arial" w:cs="Arial"/>
          <w:spacing w:val="4"/>
        </w:rPr>
        <w:t>t</w:t>
      </w:r>
      <w:r w:rsidRPr="00AC424D">
        <w:rPr>
          <w:rFonts w:ascii="Arial" w:eastAsia="Arial" w:hAnsi="Arial" w:cs="Arial"/>
        </w:rPr>
        <w:t xml:space="preserve">o </w:t>
      </w:r>
      <w:r w:rsidRPr="00AC424D">
        <w:rPr>
          <w:rFonts w:ascii="Arial" w:eastAsia="Arial" w:hAnsi="Arial" w:cs="Arial"/>
          <w:spacing w:val="4"/>
        </w:rPr>
        <w:t>th</w:t>
      </w:r>
      <w:r w:rsidRPr="00AC424D">
        <w:rPr>
          <w:rFonts w:ascii="Arial" w:eastAsia="Arial" w:hAnsi="Arial" w:cs="Arial"/>
        </w:rPr>
        <w:t xml:space="preserve">e </w:t>
      </w:r>
      <w:r w:rsidRPr="00AC424D">
        <w:rPr>
          <w:rFonts w:ascii="Arial" w:eastAsia="Arial" w:hAnsi="Arial" w:cs="Arial"/>
          <w:spacing w:val="4"/>
        </w:rPr>
        <w:t>Board</w:t>
      </w:r>
      <w:r w:rsidRPr="00AC424D">
        <w:rPr>
          <w:rFonts w:ascii="Arial" w:eastAsia="Arial" w:hAnsi="Arial" w:cs="Arial"/>
        </w:rPr>
        <w:t xml:space="preserve">, </w:t>
      </w:r>
      <w:r w:rsidRPr="00AC424D">
        <w:rPr>
          <w:rFonts w:ascii="Arial" w:eastAsia="Arial" w:hAnsi="Arial" w:cs="Arial"/>
          <w:spacing w:val="4"/>
        </w:rPr>
        <w:t>modification</w:t>
      </w:r>
      <w:r w:rsidRPr="00AC424D">
        <w:rPr>
          <w:rFonts w:ascii="Arial" w:eastAsia="Arial" w:hAnsi="Arial" w:cs="Arial"/>
        </w:rPr>
        <w:t xml:space="preserve">s </w:t>
      </w:r>
      <w:r w:rsidRPr="00AC424D">
        <w:rPr>
          <w:rFonts w:ascii="Arial" w:eastAsia="Arial" w:hAnsi="Arial" w:cs="Arial"/>
          <w:spacing w:val="4"/>
        </w:rPr>
        <w:t>t</w:t>
      </w:r>
      <w:r w:rsidRPr="00AC424D">
        <w:rPr>
          <w:rFonts w:ascii="Arial" w:eastAsia="Arial" w:hAnsi="Arial" w:cs="Arial"/>
        </w:rPr>
        <w:t xml:space="preserve">o </w:t>
      </w:r>
      <w:r w:rsidRPr="00AC424D">
        <w:rPr>
          <w:rFonts w:ascii="Arial" w:eastAsia="Arial" w:hAnsi="Arial" w:cs="Arial"/>
          <w:spacing w:val="4"/>
        </w:rPr>
        <w:t>th</w:t>
      </w:r>
      <w:r w:rsidRPr="00AC424D">
        <w:rPr>
          <w:rFonts w:ascii="Arial" w:eastAsia="Arial" w:hAnsi="Arial" w:cs="Arial"/>
        </w:rPr>
        <w:t xml:space="preserve">e </w:t>
      </w:r>
      <w:r w:rsidRPr="00AC424D">
        <w:rPr>
          <w:rFonts w:ascii="Arial" w:eastAsia="Arial" w:hAnsi="Arial" w:cs="Arial"/>
          <w:spacing w:val="4"/>
        </w:rPr>
        <w:t>CSR Polic</w:t>
      </w:r>
      <w:r w:rsidRPr="00AC424D">
        <w:rPr>
          <w:rFonts w:ascii="Arial" w:eastAsia="Arial" w:hAnsi="Arial" w:cs="Arial"/>
        </w:rPr>
        <w:t xml:space="preserve">y </w:t>
      </w:r>
      <w:r w:rsidRPr="00AC424D">
        <w:rPr>
          <w:rFonts w:ascii="Arial" w:eastAsia="Arial" w:hAnsi="Arial" w:cs="Arial"/>
          <w:spacing w:val="4"/>
        </w:rPr>
        <w:t>a</w:t>
      </w:r>
      <w:r w:rsidRPr="00AC424D">
        <w:rPr>
          <w:rFonts w:ascii="Arial" w:eastAsia="Arial" w:hAnsi="Arial" w:cs="Arial"/>
        </w:rPr>
        <w:t xml:space="preserve">s </w:t>
      </w:r>
      <w:r w:rsidRPr="00AC424D">
        <w:rPr>
          <w:rFonts w:ascii="Arial" w:eastAsia="Arial" w:hAnsi="Arial" w:cs="Arial"/>
          <w:spacing w:val="4"/>
        </w:rPr>
        <w:t>an</w:t>
      </w:r>
      <w:r w:rsidRPr="00AC424D">
        <w:rPr>
          <w:rFonts w:ascii="Arial" w:eastAsia="Arial" w:hAnsi="Arial" w:cs="Arial"/>
        </w:rPr>
        <w:t xml:space="preserve">d </w:t>
      </w:r>
      <w:r w:rsidRPr="00AC424D">
        <w:rPr>
          <w:rFonts w:ascii="Arial" w:eastAsia="Arial" w:hAnsi="Arial" w:cs="Arial"/>
          <w:spacing w:val="4"/>
        </w:rPr>
        <w:t>whe</w:t>
      </w:r>
      <w:r w:rsidRPr="00AC424D">
        <w:rPr>
          <w:rFonts w:ascii="Arial" w:eastAsia="Arial" w:hAnsi="Arial" w:cs="Arial"/>
        </w:rPr>
        <w:t xml:space="preserve">n </w:t>
      </w:r>
      <w:r w:rsidRPr="00AC424D">
        <w:rPr>
          <w:rFonts w:ascii="Arial" w:eastAsia="Arial" w:hAnsi="Arial" w:cs="Arial"/>
          <w:spacing w:val="4"/>
        </w:rPr>
        <w:t>required</w:t>
      </w:r>
    </w:p>
    <w:p w:rsidR="00AC424D" w:rsidRPr="00AC424D" w:rsidRDefault="00AC424D" w:rsidP="00AC424D">
      <w:pPr>
        <w:pStyle w:val="ListParagraph"/>
        <w:numPr>
          <w:ilvl w:val="0"/>
          <w:numId w:val="2"/>
        </w:numPr>
        <w:spacing w:before="33" w:after="0" w:line="278" w:lineRule="auto"/>
        <w:ind w:left="360"/>
        <w:jc w:val="both"/>
        <w:rPr>
          <w:rFonts w:ascii="Arial" w:hAnsi="Arial" w:cs="Arial"/>
        </w:rPr>
      </w:pPr>
      <w:r w:rsidRPr="00AC424D">
        <w:rPr>
          <w:rFonts w:ascii="Arial" w:hAnsi="Arial" w:cs="Arial"/>
        </w:rPr>
        <w:t xml:space="preserve">Recommend to the Board, the amount of expenditure to be incurred on the activities undertaken </w:t>
      </w:r>
    </w:p>
    <w:p w:rsidR="00AC424D" w:rsidRPr="00AC424D" w:rsidRDefault="00AC424D" w:rsidP="00AC424D">
      <w:pPr>
        <w:pStyle w:val="ListParagraph"/>
        <w:numPr>
          <w:ilvl w:val="0"/>
          <w:numId w:val="2"/>
        </w:numPr>
        <w:spacing w:before="33" w:after="0" w:line="278" w:lineRule="auto"/>
        <w:ind w:left="360"/>
        <w:jc w:val="both"/>
        <w:rPr>
          <w:rFonts w:ascii="Arial" w:eastAsia="Arial" w:hAnsi="Arial" w:cs="Arial"/>
          <w:spacing w:val="4"/>
        </w:rPr>
      </w:pPr>
      <w:r w:rsidRPr="00AC424D">
        <w:rPr>
          <w:rFonts w:ascii="Arial" w:hAnsi="Arial" w:cs="Arial"/>
        </w:rPr>
        <w:t>Review the performance of the Company in the area of CSR, including the evaluation of the impact of the Company’s CSR activities</w:t>
      </w:r>
    </w:p>
    <w:p w:rsidR="00AC424D" w:rsidRPr="00AC424D" w:rsidRDefault="00AC424D" w:rsidP="00AC424D">
      <w:pPr>
        <w:pStyle w:val="ListParagraph"/>
        <w:numPr>
          <w:ilvl w:val="0"/>
          <w:numId w:val="2"/>
        </w:numPr>
        <w:spacing w:before="33" w:after="0" w:line="278" w:lineRule="auto"/>
        <w:ind w:left="360"/>
        <w:jc w:val="both"/>
        <w:rPr>
          <w:rFonts w:ascii="Arial" w:hAnsi="Arial" w:cs="Arial"/>
        </w:rPr>
      </w:pPr>
      <w:r w:rsidRPr="00AC424D">
        <w:rPr>
          <w:rFonts w:ascii="Arial" w:hAnsi="Arial" w:cs="Arial"/>
        </w:rPr>
        <w:lastRenderedPageBreak/>
        <w:t>Review the Company’s disclosure of CSR matters</w:t>
      </w:r>
    </w:p>
    <w:p w:rsidR="00AC424D" w:rsidRPr="00AC424D" w:rsidRDefault="00AC424D" w:rsidP="00AC424D">
      <w:pPr>
        <w:pStyle w:val="ListParagraph"/>
        <w:numPr>
          <w:ilvl w:val="0"/>
          <w:numId w:val="2"/>
        </w:numPr>
        <w:spacing w:before="33" w:after="0" w:line="278" w:lineRule="auto"/>
        <w:ind w:left="360"/>
        <w:jc w:val="both"/>
        <w:rPr>
          <w:rFonts w:ascii="Arial" w:eastAsia="Arial" w:hAnsi="Arial" w:cs="Arial"/>
        </w:rPr>
      </w:pPr>
      <w:r w:rsidRPr="00AC424D">
        <w:rPr>
          <w:rFonts w:ascii="Arial" w:hAnsi="Arial" w:cs="Arial"/>
        </w:rPr>
        <w:t>Consider other functions, as defined by the Board, or as may be stipulated under any law, rule or regulation, including the Listing Agreement and the Companies Act, 2013.</w:t>
      </w:r>
    </w:p>
    <w:p w:rsidR="00AC424D" w:rsidRPr="00AC424D" w:rsidRDefault="00AC424D" w:rsidP="00AC424D">
      <w:pPr>
        <w:spacing w:before="2" w:line="220" w:lineRule="exact"/>
        <w:rPr>
          <w:rFonts w:ascii="Arial" w:hAnsi="Arial" w:cs="Arial"/>
        </w:rPr>
      </w:pPr>
    </w:p>
    <w:p w:rsidR="00AC424D" w:rsidRPr="00AC424D" w:rsidRDefault="00AC424D" w:rsidP="00AC424D">
      <w:pPr>
        <w:ind w:right="540"/>
        <w:jc w:val="both"/>
        <w:rPr>
          <w:rFonts w:ascii="Arial" w:eastAsia="Arial" w:hAnsi="Arial" w:cs="Arial"/>
          <w:b/>
          <w:bCs/>
        </w:rPr>
      </w:pPr>
      <w:r w:rsidRPr="00AC424D">
        <w:rPr>
          <w:rFonts w:ascii="Arial" w:eastAsia="Arial" w:hAnsi="Arial" w:cs="Arial"/>
          <w:b/>
          <w:bCs/>
        </w:rPr>
        <w:t>Policy review</w:t>
      </w:r>
    </w:p>
    <w:p w:rsidR="00AC424D" w:rsidRPr="00AC424D" w:rsidRDefault="00AC424D" w:rsidP="00AC424D">
      <w:pPr>
        <w:tabs>
          <w:tab w:val="left" w:pos="9360"/>
        </w:tabs>
        <w:spacing w:before="33"/>
        <w:jc w:val="both"/>
        <w:rPr>
          <w:rFonts w:ascii="Arial" w:eastAsia="Arial" w:hAnsi="Arial" w:cs="Arial"/>
        </w:rPr>
      </w:pPr>
      <w:r w:rsidRPr="00AC424D">
        <w:rPr>
          <w:rFonts w:ascii="Arial" w:hAnsi="Arial" w:cs="Arial"/>
        </w:rPr>
        <w:t>This Policy is framed based on the provisions of the Companies Act, 2013 and rules there under</w:t>
      </w:r>
      <w:r w:rsidRPr="00AC424D">
        <w:rPr>
          <w:rFonts w:ascii="Arial" w:eastAsia="Arial" w:hAnsi="Arial" w:cs="Arial"/>
        </w:rPr>
        <w:t>.</w:t>
      </w:r>
    </w:p>
    <w:p w:rsidR="00AC424D" w:rsidRPr="00AC424D" w:rsidRDefault="00AC424D" w:rsidP="00AC424D">
      <w:pPr>
        <w:pStyle w:val="Pa22"/>
        <w:spacing w:after="240"/>
        <w:jc w:val="both"/>
        <w:rPr>
          <w:sz w:val="22"/>
          <w:szCs w:val="22"/>
        </w:rPr>
      </w:pPr>
      <w:r w:rsidRPr="00AC424D">
        <w:rPr>
          <w:sz w:val="22"/>
          <w:szCs w:val="22"/>
        </w:rPr>
        <w:t xml:space="preserve">In case of any subsequent changes in the provisions of the Companies Act, 2013 or any other regulations which makes any of the provisions in the Policy inconsistent with the Act or regulations, then the provisions of the Act or regulations would prevail over the Policy and the provisions in the Policy would be modified in due course to make it consistent with law. </w:t>
      </w:r>
    </w:p>
    <w:p w:rsidR="00AC424D" w:rsidRPr="00AC424D" w:rsidRDefault="00AC424D" w:rsidP="00AC424D">
      <w:pPr>
        <w:spacing w:before="28" w:line="278" w:lineRule="auto"/>
        <w:ind w:right="-45"/>
        <w:jc w:val="both"/>
        <w:rPr>
          <w:rFonts w:ascii="Arial" w:eastAsia="Arial" w:hAnsi="Arial" w:cs="Arial"/>
        </w:rPr>
      </w:pPr>
      <w:r w:rsidRPr="00AC424D">
        <w:rPr>
          <w:rFonts w:ascii="Arial" w:hAnsi="Arial" w:cs="Arial"/>
        </w:rPr>
        <w:t>This Policy shall be reviewed by the Corporate Social Responsibility Committee as and when any changes are to be incorporated in the Policy due to change in regulations or as may be felt appropriate by the Committee. Any change or modification to the Policy as recommended by the Committee would be given for approval of the Board of Directors.</w:t>
      </w:r>
    </w:p>
    <w:p w:rsidR="00AC424D" w:rsidRPr="00AC424D" w:rsidRDefault="00AC424D" w:rsidP="00AC424D">
      <w:pPr>
        <w:pStyle w:val="ListParagraph"/>
        <w:spacing w:before="28" w:line="278" w:lineRule="auto"/>
        <w:ind w:right="-44"/>
        <w:jc w:val="both"/>
        <w:rPr>
          <w:rFonts w:ascii="Arial" w:eastAsia="Arial" w:hAnsi="Arial" w:cs="Arial"/>
          <w:spacing w:val="4"/>
        </w:rPr>
      </w:pPr>
    </w:p>
    <w:p w:rsidR="005043D1" w:rsidRPr="00AC424D" w:rsidRDefault="005043D1" w:rsidP="00AC424D">
      <w:pPr>
        <w:spacing w:before="34" w:after="0" w:line="240" w:lineRule="auto"/>
        <w:jc w:val="both"/>
        <w:rPr>
          <w:rFonts w:ascii="Arial" w:hAnsi="Arial" w:cs="Arial"/>
        </w:rPr>
      </w:pPr>
    </w:p>
    <w:sectPr w:rsidR="005043D1" w:rsidRPr="00AC424D" w:rsidSect="00FC75BE">
      <w:pgSz w:w="12240" w:h="15840"/>
      <w:pgMar w:top="117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11A1"/>
    <w:multiLevelType w:val="hybridMultilevel"/>
    <w:tmpl w:val="02DC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74713"/>
    <w:multiLevelType w:val="hybridMultilevel"/>
    <w:tmpl w:val="47004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3F602A"/>
    <w:multiLevelType w:val="hybridMultilevel"/>
    <w:tmpl w:val="15BC4240"/>
    <w:lvl w:ilvl="0" w:tplc="59905E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C36912"/>
    <w:multiLevelType w:val="hybridMultilevel"/>
    <w:tmpl w:val="533CB180"/>
    <w:lvl w:ilvl="0" w:tplc="77C419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A756D"/>
    <w:multiLevelType w:val="hybridMultilevel"/>
    <w:tmpl w:val="5680FE10"/>
    <w:lvl w:ilvl="0" w:tplc="59BA9B9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1E81023"/>
    <w:multiLevelType w:val="hybridMultilevel"/>
    <w:tmpl w:val="651C39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749A767C"/>
    <w:multiLevelType w:val="hybridMultilevel"/>
    <w:tmpl w:val="6CF4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65B2"/>
    <w:rsid w:val="002B61E1"/>
    <w:rsid w:val="00315268"/>
    <w:rsid w:val="005043D1"/>
    <w:rsid w:val="007650FB"/>
    <w:rsid w:val="00824857"/>
    <w:rsid w:val="008465B2"/>
    <w:rsid w:val="00AC424D"/>
    <w:rsid w:val="00E73A76"/>
    <w:rsid w:val="00FC75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B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5B2"/>
    <w:pPr>
      <w:ind w:left="720"/>
      <w:contextualSpacing/>
    </w:pPr>
  </w:style>
  <w:style w:type="paragraph" w:customStyle="1" w:styleId="Pa16">
    <w:name w:val="Pa16"/>
    <w:basedOn w:val="Normal"/>
    <w:next w:val="Normal"/>
    <w:uiPriority w:val="99"/>
    <w:rsid w:val="008465B2"/>
    <w:pPr>
      <w:widowControl/>
      <w:autoSpaceDE w:val="0"/>
      <w:autoSpaceDN w:val="0"/>
      <w:adjustRightInd w:val="0"/>
      <w:spacing w:after="0" w:line="201" w:lineRule="atLeast"/>
    </w:pPr>
    <w:rPr>
      <w:rFonts w:ascii="Arial" w:hAnsi="Arial" w:cs="Arial"/>
      <w:sz w:val="24"/>
      <w:szCs w:val="24"/>
    </w:rPr>
  </w:style>
  <w:style w:type="paragraph" w:customStyle="1" w:styleId="Pa22">
    <w:name w:val="Pa2+2"/>
    <w:basedOn w:val="Normal"/>
    <w:next w:val="Normal"/>
    <w:uiPriority w:val="99"/>
    <w:rsid w:val="00FC75BE"/>
    <w:pPr>
      <w:widowControl/>
      <w:autoSpaceDE w:val="0"/>
      <w:autoSpaceDN w:val="0"/>
      <w:adjustRightInd w:val="0"/>
      <w:spacing w:after="0" w:line="181" w:lineRule="atLeast"/>
    </w:pPr>
    <w:rPr>
      <w:rFonts w:ascii="Arial" w:hAnsi="Arial" w:cs="Arial"/>
      <w:sz w:val="24"/>
      <w:szCs w:val="24"/>
    </w:rPr>
  </w:style>
  <w:style w:type="table" w:styleId="TableGrid">
    <w:name w:val="Table Grid"/>
    <w:basedOn w:val="TableNormal"/>
    <w:uiPriority w:val="59"/>
    <w:rsid w:val="005043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96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hs</cp:lastModifiedBy>
  <cp:revision>14</cp:revision>
  <dcterms:created xsi:type="dcterms:W3CDTF">2015-04-24T10:32:00Z</dcterms:created>
  <dcterms:modified xsi:type="dcterms:W3CDTF">2015-08-21T09:50:00Z</dcterms:modified>
</cp:coreProperties>
</file>